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96"/>
        <w:tblW w:w="10494" w:type="dxa"/>
        <w:tblLook w:val="01E0" w:firstRow="1" w:lastRow="1" w:firstColumn="1" w:lastColumn="1" w:noHBand="0" w:noVBand="0"/>
      </w:tblPr>
      <w:tblGrid>
        <w:gridCol w:w="4395"/>
        <w:gridCol w:w="6099"/>
      </w:tblGrid>
      <w:tr w:rsidR="009908EE" w:rsidRPr="009908EE" w:rsidTr="00895E56">
        <w:tc>
          <w:tcPr>
            <w:tcW w:w="4395" w:type="dxa"/>
            <w:shd w:val="clear" w:color="auto" w:fill="auto"/>
          </w:tcPr>
          <w:p w:rsidR="00956261" w:rsidRPr="009908EE" w:rsidRDefault="00956261" w:rsidP="00CC7B74">
            <w:pPr>
              <w:widowControl w:val="0"/>
              <w:jc w:val="center"/>
              <w:rPr>
                <w:sz w:val="26"/>
                <w:szCs w:val="26"/>
              </w:rPr>
            </w:pPr>
            <w:bookmarkStart w:id="0" w:name="_GoBack"/>
            <w:bookmarkEnd w:id="0"/>
            <w:r w:rsidRPr="009908EE">
              <w:rPr>
                <w:sz w:val="26"/>
                <w:szCs w:val="26"/>
              </w:rPr>
              <w:t>PHÒNG GDĐT ĐẠI LỘC</w:t>
            </w:r>
          </w:p>
        </w:tc>
        <w:tc>
          <w:tcPr>
            <w:tcW w:w="6099" w:type="dxa"/>
            <w:shd w:val="clear" w:color="auto" w:fill="auto"/>
          </w:tcPr>
          <w:p w:rsidR="00956261" w:rsidRPr="009908EE" w:rsidRDefault="00956261" w:rsidP="00CC7B74">
            <w:pPr>
              <w:widowControl w:val="0"/>
              <w:jc w:val="center"/>
              <w:rPr>
                <w:b/>
                <w:sz w:val="26"/>
                <w:szCs w:val="26"/>
              </w:rPr>
            </w:pPr>
            <w:r w:rsidRPr="009908EE">
              <w:rPr>
                <w:b/>
                <w:sz w:val="26"/>
                <w:szCs w:val="26"/>
              </w:rPr>
              <w:t>CỘNG HÒA XÃ HỘI CHỦ NGHĨA VIỆT NAM</w:t>
            </w:r>
          </w:p>
        </w:tc>
      </w:tr>
      <w:tr w:rsidR="009908EE" w:rsidRPr="009908EE" w:rsidTr="00895E56">
        <w:tc>
          <w:tcPr>
            <w:tcW w:w="4395" w:type="dxa"/>
            <w:shd w:val="clear" w:color="auto" w:fill="auto"/>
          </w:tcPr>
          <w:p w:rsidR="00956261" w:rsidRPr="009908EE" w:rsidRDefault="00956261" w:rsidP="00CC7B74">
            <w:pPr>
              <w:widowControl w:val="0"/>
              <w:jc w:val="center"/>
              <w:rPr>
                <w:b/>
                <w:sz w:val="26"/>
                <w:szCs w:val="26"/>
              </w:rPr>
            </w:pPr>
            <w:r w:rsidRPr="009908EE">
              <w:rPr>
                <w:b/>
                <w:sz w:val="26"/>
                <w:szCs w:val="26"/>
              </w:rPr>
              <w:t xml:space="preserve">TRƯỜNG </w:t>
            </w:r>
            <w:r w:rsidR="00E5061B" w:rsidRPr="009908EE">
              <w:rPr>
                <w:b/>
                <w:sz w:val="26"/>
                <w:szCs w:val="26"/>
              </w:rPr>
              <w:t>THCS TRẦN PHÚ</w:t>
            </w:r>
          </w:p>
        </w:tc>
        <w:tc>
          <w:tcPr>
            <w:tcW w:w="6099" w:type="dxa"/>
            <w:shd w:val="clear" w:color="auto" w:fill="auto"/>
          </w:tcPr>
          <w:p w:rsidR="00956261" w:rsidRPr="009908EE" w:rsidRDefault="00956261" w:rsidP="00CC7B74">
            <w:pPr>
              <w:widowControl w:val="0"/>
              <w:jc w:val="center"/>
              <w:rPr>
                <w:b/>
                <w:sz w:val="26"/>
                <w:szCs w:val="26"/>
              </w:rPr>
            </w:pPr>
            <w:r w:rsidRPr="009908EE">
              <w:rPr>
                <w:b/>
                <w:sz w:val="26"/>
                <w:szCs w:val="26"/>
              </w:rPr>
              <w:t>Độc lập - Tự do - Hạnh phúc</w:t>
            </w:r>
          </w:p>
        </w:tc>
      </w:tr>
      <w:tr w:rsidR="009908EE" w:rsidRPr="009908EE" w:rsidTr="00895E56">
        <w:tc>
          <w:tcPr>
            <w:tcW w:w="4395" w:type="dxa"/>
            <w:shd w:val="clear" w:color="auto" w:fill="auto"/>
          </w:tcPr>
          <w:p w:rsidR="00956261" w:rsidRPr="009908EE" w:rsidRDefault="00956261" w:rsidP="009908EE">
            <w:pPr>
              <w:widowControl w:val="0"/>
              <w:spacing w:before="240"/>
              <w:jc w:val="center"/>
              <w:rPr>
                <w:sz w:val="26"/>
                <w:szCs w:val="26"/>
              </w:rPr>
            </w:pPr>
            <w:r w:rsidRPr="009908EE">
              <w:rPr>
                <w:noProof/>
                <w:sz w:val="26"/>
                <w:szCs w:val="26"/>
                <w:lang w:eastAsia="ko-KR"/>
              </w:rPr>
              <mc:AlternateContent>
                <mc:Choice Requires="wps">
                  <w:drawing>
                    <wp:anchor distT="4294967295" distB="4294967295" distL="114300" distR="114300" simplePos="0" relativeHeight="251656704" behindDoc="0" locked="0" layoutInCell="1" allowOverlap="1" wp14:anchorId="2426074D" wp14:editId="61F2CB98">
                      <wp:simplePos x="0" y="0"/>
                      <wp:positionH relativeFrom="column">
                        <wp:posOffset>796621</wp:posOffset>
                      </wp:positionH>
                      <wp:positionV relativeFrom="paragraph">
                        <wp:posOffset>4445</wp:posOffset>
                      </wp:positionV>
                      <wp:extent cx="1090295"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35pt" to="14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PJf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"/>
                  </w:pict>
                </mc:Fallback>
              </mc:AlternateContent>
            </w:r>
            <w:r w:rsidRPr="009908EE">
              <w:rPr>
                <w:sz w:val="26"/>
                <w:szCs w:val="26"/>
              </w:rPr>
              <w:t>Số: …./BC-</w:t>
            </w:r>
            <w:r w:rsidR="00AA215A" w:rsidRPr="009908EE">
              <w:rPr>
                <w:sz w:val="26"/>
                <w:szCs w:val="26"/>
              </w:rPr>
              <w:t>THCS TP</w:t>
            </w:r>
          </w:p>
        </w:tc>
        <w:tc>
          <w:tcPr>
            <w:tcW w:w="6099" w:type="dxa"/>
            <w:shd w:val="clear" w:color="auto" w:fill="auto"/>
          </w:tcPr>
          <w:p w:rsidR="00956261" w:rsidRPr="009908EE" w:rsidRDefault="00956261" w:rsidP="00CC7B74">
            <w:pPr>
              <w:widowControl w:val="0"/>
              <w:spacing w:before="240"/>
              <w:jc w:val="center"/>
              <w:rPr>
                <w:i/>
                <w:sz w:val="26"/>
                <w:szCs w:val="26"/>
              </w:rPr>
            </w:pPr>
            <w:r w:rsidRPr="009908EE">
              <w:rPr>
                <w:i/>
                <w:noProof/>
                <w:sz w:val="26"/>
                <w:szCs w:val="26"/>
                <w:lang w:eastAsia="ko-KR"/>
              </w:rPr>
              <mc:AlternateContent>
                <mc:Choice Requires="wps">
                  <w:drawing>
                    <wp:anchor distT="4294967295" distB="4294967295" distL="114300" distR="114300" simplePos="0" relativeHeight="251657728" behindDoc="0" locked="0" layoutInCell="1" allowOverlap="1" wp14:anchorId="2844F58B" wp14:editId="788C91F6">
                      <wp:simplePos x="0" y="0"/>
                      <wp:positionH relativeFrom="column">
                        <wp:posOffset>925830</wp:posOffset>
                      </wp:positionH>
                      <wp:positionV relativeFrom="paragraph">
                        <wp:posOffset>634</wp:posOffset>
                      </wp:positionV>
                      <wp:extent cx="18573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9pt,.05pt" to="21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di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"/>
                  </w:pict>
                </mc:Fallback>
              </mc:AlternateContent>
            </w:r>
            <w:r w:rsidR="003C6128" w:rsidRPr="009908EE">
              <w:rPr>
                <w:i/>
                <w:sz w:val="26"/>
                <w:szCs w:val="26"/>
              </w:rPr>
              <w:t>Đại Hiệp</w:t>
            </w:r>
            <w:r w:rsidRPr="009908EE">
              <w:rPr>
                <w:i/>
                <w:sz w:val="26"/>
                <w:szCs w:val="26"/>
              </w:rPr>
              <w:t xml:space="preserve">, ngày </w:t>
            </w:r>
            <w:r w:rsidR="002B76C1" w:rsidRPr="009908EE">
              <w:rPr>
                <w:i/>
                <w:sz w:val="26"/>
                <w:szCs w:val="26"/>
              </w:rPr>
              <w:t>2</w:t>
            </w:r>
            <w:r w:rsidR="00CC7B74" w:rsidRPr="009908EE">
              <w:rPr>
                <w:i/>
                <w:sz w:val="26"/>
                <w:szCs w:val="26"/>
              </w:rPr>
              <w:t>5</w:t>
            </w:r>
            <w:r w:rsidRPr="009908EE">
              <w:rPr>
                <w:i/>
                <w:sz w:val="26"/>
                <w:szCs w:val="26"/>
              </w:rPr>
              <w:t xml:space="preserve"> tháng </w:t>
            </w:r>
            <w:r w:rsidR="002B76C1" w:rsidRPr="009908EE">
              <w:rPr>
                <w:i/>
                <w:sz w:val="26"/>
                <w:szCs w:val="26"/>
              </w:rPr>
              <w:t>5</w:t>
            </w:r>
            <w:r w:rsidRPr="009908EE">
              <w:rPr>
                <w:i/>
                <w:sz w:val="26"/>
                <w:szCs w:val="26"/>
              </w:rPr>
              <w:t xml:space="preserve"> năm 2022</w:t>
            </w:r>
          </w:p>
        </w:tc>
      </w:tr>
    </w:tbl>
    <w:p w:rsidR="00956261" w:rsidRPr="009908EE" w:rsidRDefault="00956261" w:rsidP="00CC7B74">
      <w:pPr>
        <w:widowControl w:val="0"/>
        <w:pBdr>
          <w:top w:val="nil"/>
          <w:left w:val="nil"/>
          <w:bottom w:val="nil"/>
          <w:right w:val="nil"/>
          <w:between w:val="nil"/>
        </w:pBdr>
        <w:jc w:val="center"/>
        <w:rPr>
          <w:b/>
          <w:sz w:val="28"/>
          <w:szCs w:val="28"/>
        </w:rPr>
      </w:pPr>
    </w:p>
    <w:p w:rsidR="00956261" w:rsidRPr="009908EE" w:rsidRDefault="00956261" w:rsidP="00956261">
      <w:pPr>
        <w:widowControl w:val="0"/>
        <w:pBdr>
          <w:top w:val="nil"/>
          <w:left w:val="nil"/>
          <w:bottom w:val="nil"/>
          <w:right w:val="nil"/>
          <w:between w:val="nil"/>
        </w:pBdr>
        <w:jc w:val="center"/>
        <w:rPr>
          <w:b/>
          <w:sz w:val="28"/>
          <w:szCs w:val="28"/>
        </w:rPr>
      </w:pPr>
      <w:r w:rsidRPr="009908EE">
        <w:rPr>
          <w:b/>
          <w:sz w:val="28"/>
          <w:szCs w:val="28"/>
        </w:rPr>
        <w:t>BÁO CÁO</w:t>
      </w:r>
    </w:p>
    <w:p w:rsidR="00956261" w:rsidRPr="009908EE" w:rsidRDefault="00956261" w:rsidP="00956261">
      <w:pPr>
        <w:widowControl w:val="0"/>
        <w:pBdr>
          <w:top w:val="nil"/>
          <w:left w:val="nil"/>
          <w:bottom w:val="nil"/>
          <w:right w:val="nil"/>
          <w:between w:val="nil"/>
        </w:pBdr>
        <w:jc w:val="center"/>
        <w:rPr>
          <w:b/>
          <w:sz w:val="28"/>
          <w:szCs w:val="28"/>
        </w:rPr>
      </w:pPr>
      <w:r w:rsidRPr="009908EE">
        <w:rPr>
          <w:b/>
          <w:sz w:val="28"/>
          <w:szCs w:val="28"/>
        </w:rPr>
        <w:t>Tổng kết nhiệm vụ giáo dục trung học cơ sở, năm học 2021-2022</w:t>
      </w:r>
    </w:p>
    <w:p w:rsidR="00956261" w:rsidRPr="009908EE" w:rsidRDefault="00956261" w:rsidP="00956261">
      <w:pPr>
        <w:widowControl w:val="0"/>
        <w:pBdr>
          <w:top w:val="nil"/>
          <w:left w:val="nil"/>
          <w:bottom w:val="nil"/>
          <w:right w:val="nil"/>
          <w:between w:val="nil"/>
        </w:pBdr>
        <w:spacing w:before="317"/>
        <w:ind w:left="721"/>
        <w:rPr>
          <w:b/>
          <w:sz w:val="28"/>
          <w:szCs w:val="28"/>
        </w:rPr>
      </w:pPr>
      <w:r w:rsidRPr="009908EE">
        <w:rPr>
          <w:b/>
          <w:noProof/>
          <w:sz w:val="28"/>
          <w:szCs w:val="28"/>
          <w:lang w:eastAsia="ko-KR"/>
        </w:rPr>
        <mc:AlternateContent>
          <mc:Choice Requires="wps">
            <w:drawing>
              <wp:anchor distT="4294967295" distB="4294967295" distL="114300" distR="114300" simplePos="0" relativeHeight="251658752" behindDoc="0" locked="0" layoutInCell="1" allowOverlap="1" wp14:anchorId="69B76873" wp14:editId="3C2EE410">
                <wp:simplePos x="0" y="0"/>
                <wp:positionH relativeFrom="margin">
                  <wp:posOffset>2333625</wp:posOffset>
                </wp:positionH>
                <wp:positionV relativeFrom="paragraph">
                  <wp:posOffset>33019</wp:posOffset>
                </wp:positionV>
                <wp:extent cx="1600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3.75pt,2.6pt" to="309.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4r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">
                <w10:wrap anchorx="margin"/>
              </v:line>
            </w:pict>
          </mc:Fallback>
        </mc:AlternateContent>
      </w:r>
      <w:r w:rsidRPr="009908EE">
        <w:rPr>
          <w:b/>
          <w:sz w:val="28"/>
          <w:szCs w:val="28"/>
        </w:rPr>
        <w:t xml:space="preserve">A. ĐẶC ĐIỂM TÌNH HÌNH: </w:t>
      </w:r>
    </w:p>
    <w:p w:rsidR="002B76C1" w:rsidRPr="009908EE" w:rsidRDefault="00956261" w:rsidP="002B76C1">
      <w:pPr>
        <w:spacing w:before="120"/>
        <w:ind w:firstLine="544"/>
        <w:jc w:val="both"/>
        <w:rPr>
          <w:sz w:val="28"/>
          <w:szCs w:val="28"/>
        </w:rPr>
      </w:pPr>
      <w:r w:rsidRPr="009908EE">
        <w:rPr>
          <w:sz w:val="28"/>
          <w:szCs w:val="28"/>
        </w:rPr>
        <w:t xml:space="preserve">1. Thuận lợi: </w:t>
      </w:r>
    </w:p>
    <w:p w:rsidR="002B76C1" w:rsidRPr="009908EE" w:rsidRDefault="002B76C1" w:rsidP="002B76C1">
      <w:pPr>
        <w:spacing w:before="120"/>
        <w:ind w:firstLine="544"/>
        <w:jc w:val="both"/>
        <w:rPr>
          <w:bCs/>
          <w:sz w:val="28"/>
          <w:szCs w:val="28"/>
          <w:lang w:val="vi-VN"/>
        </w:rPr>
      </w:pPr>
      <w:r w:rsidRPr="009908EE">
        <w:rPr>
          <w:bCs/>
          <w:sz w:val="28"/>
          <w:szCs w:val="28"/>
          <w:lang w:val="vi-VN"/>
        </w:rPr>
        <w:t xml:space="preserve">- Được sự quan tâm sâu sát của lãnh đạo ngành và địa phương trong công tác chỉ đạo; có sự hỗ trợ về tinh thần và vật chất cho nhà trường </w:t>
      </w:r>
      <w:r w:rsidR="00F45B4E" w:rsidRPr="009908EE">
        <w:rPr>
          <w:bCs/>
          <w:sz w:val="28"/>
          <w:szCs w:val="28"/>
        </w:rPr>
        <w:t xml:space="preserve">để duy trì </w:t>
      </w:r>
      <w:r w:rsidRPr="009908EE">
        <w:rPr>
          <w:bCs/>
          <w:sz w:val="28"/>
          <w:szCs w:val="28"/>
          <w:lang w:val="vi-VN"/>
        </w:rPr>
        <w:t>công tác KĐCLGD và xây dựng trường chuẩn quốc gia.</w:t>
      </w:r>
      <w:r w:rsidRPr="009908EE">
        <w:rPr>
          <w:bCs/>
          <w:sz w:val="28"/>
          <w:szCs w:val="28"/>
        </w:rPr>
        <w:t xml:space="preserve"> </w:t>
      </w:r>
      <w:proofErr w:type="gramStart"/>
      <w:r w:rsidRPr="009908EE">
        <w:rPr>
          <w:bCs/>
          <w:sz w:val="28"/>
          <w:szCs w:val="28"/>
        </w:rPr>
        <w:t>Hằng năm, nhà trường được đầu tư sửa chữa, nâng cấp CSVC</w:t>
      </w:r>
      <w:r w:rsidRPr="009908EE">
        <w:rPr>
          <w:bCs/>
          <w:sz w:val="28"/>
          <w:szCs w:val="28"/>
          <w:lang w:val="vi-VN"/>
        </w:rPr>
        <w:t xml:space="preserve"> </w:t>
      </w:r>
      <w:r w:rsidRPr="009908EE">
        <w:rPr>
          <w:bCs/>
          <w:sz w:val="28"/>
          <w:szCs w:val="28"/>
        </w:rPr>
        <w:t>khá khang trang, thiết bị dạy học được trang bị khá đầy đủ đảm bảo công tác dạy và học.</w:t>
      </w:r>
      <w:proofErr w:type="gramEnd"/>
      <w:r w:rsidR="00F45B4E" w:rsidRPr="009908EE">
        <w:rPr>
          <w:bCs/>
          <w:sz w:val="28"/>
          <w:szCs w:val="28"/>
        </w:rPr>
        <w:t xml:space="preserve"> </w:t>
      </w:r>
      <w:proofErr w:type="gramStart"/>
      <w:r w:rsidR="00F45B4E" w:rsidRPr="009908EE">
        <w:rPr>
          <w:bCs/>
          <w:sz w:val="28"/>
          <w:szCs w:val="28"/>
        </w:rPr>
        <w:t>Nhà trường luôn tranh thủ sự chỉ đạo của các cấp để từng bước hoàn thiện các tiêu chí về xây dựng trường học hạnh phúc.</w:t>
      </w:r>
      <w:proofErr w:type="gramEnd"/>
      <w:r w:rsidR="00F45B4E" w:rsidRPr="009908EE">
        <w:rPr>
          <w:bCs/>
          <w:sz w:val="28"/>
          <w:szCs w:val="28"/>
        </w:rPr>
        <w:t xml:space="preserve"> Luôn p</w:t>
      </w:r>
      <w:r w:rsidRPr="009908EE">
        <w:rPr>
          <w:bCs/>
          <w:sz w:val="28"/>
          <w:szCs w:val="28"/>
          <w:lang w:val="vi-VN"/>
        </w:rPr>
        <w:t xml:space="preserve">hối hợp </w:t>
      </w:r>
      <w:r w:rsidR="00F45B4E" w:rsidRPr="009908EE">
        <w:rPr>
          <w:bCs/>
          <w:sz w:val="28"/>
          <w:szCs w:val="28"/>
          <w:lang w:val="vi-VN"/>
        </w:rPr>
        <w:t>chặ</w:t>
      </w:r>
      <w:r w:rsidR="00F45B4E" w:rsidRPr="009908EE">
        <w:rPr>
          <w:bCs/>
          <w:sz w:val="28"/>
          <w:szCs w:val="28"/>
        </w:rPr>
        <w:t>t</w:t>
      </w:r>
      <w:r w:rsidRPr="009908EE">
        <w:rPr>
          <w:bCs/>
          <w:sz w:val="28"/>
          <w:szCs w:val="28"/>
          <w:lang w:val="vi-VN"/>
        </w:rPr>
        <w:t xml:space="preserve"> chẽ </w:t>
      </w:r>
      <w:r w:rsidR="00F45B4E" w:rsidRPr="009908EE">
        <w:rPr>
          <w:bCs/>
          <w:sz w:val="28"/>
          <w:szCs w:val="28"/>
        </w:rPr>
        <w:t xml:space="preserve">với </w:t>
      </w:r>
      <w:r w:rsidRPr="009908EE">
        <w:rPr>
          <w:bCs/>
          <w:sz w:val="28"/>
          <w:szCs w:val="28"/>
          <w:lang w:val="vi-VN"/>
        </w:rPr>
        <w:t>ban đại diện CMHS và các đoàn thể của dịa phương.</w:t>
      </w:r>
    </w:p>
    <w:p w:rsidR="002B76C1" w:rsidRPr="009908EE" w:rsidRDefault="002B76C1" w:rsidP="002B76C1">
      <w:pPr>
        <w:spacing w:before="120"/>
        <w:ind w:firstLine="544"/>
        <w:jc w:val="both"/>
        <w:rPr>
          <w:bCs/>
          <w:sz w:val="28"/>
          <w:szCs w:val="28"/>
          <w:lang w:val="vi-VN"/>
        </w:rPr>
      </w:pPr>
      <w:r w:rsidRPr="009908EE">
        <w:rPr>
          <w:bCs/>
          <w:sz w:val="28"/>
          <w:szCs w:val="28"/>
          <w:lang w:val="vi-VN"/>
        </w:rPr>
        <w:t xml:space="preserve">- Tình hình đội ngũ giáo viên khá ổn định về cơ cấu, đủ để bố trí dạy </w:t>
      </w:r>
      <w:r w:rsidRPr="00CE21AB">
        <w:rPr>
          <w:bCs/>
          <w:sz w:val="28"/>
          <w:szCs w:val="28"/>
          <w:lang w:val="vi-VN"/>
        </w:rPr>
        <w:t xml:space="preserve">tất cả </w:t>
      </w:r>
      <w:r w:rsidRPr="009908EE">
        <w:rPr>
          <w:bCs/>
          <w:sz w:val="28"/>
          <w:szCs w:val="28"/>
          <w:lang w:val="vi-VN"/>
        </w:rPr>
        <w:t>các môn theo quy định, có chuyên môn</w:t>
      </w:r>
      <w:r w:rsidRPr="00CE21AB">
        <w:rPr>
          <w:bCs/>
          <w:sz w:val="28"/>
          <w:szCs w:val="28"/>
          <w:lang w:val="vi-VN"/>
        </w:rPr>
        <w:t>,</w:t>
      </w:r>
      <w:r w:rsidRPr="009908EE">
        <w:rPr>
          <w:bCs/>
          <w:sz w:val="28"/>
          <w:szCs w:val="28"/>
          <w:lang w:val="vi-VN"/>
        </w:rPr>
        <w:t xml:space="preserve"> nghiệp vụ</w:t>
      </w:r>
      <w:r w:rsidRPr="00CE21AB">
        <w:rPr>
          <w:bCs/>
          <w:sz w:val="28"/>
          <w:szCs w:val="28"/>
          <w:lang w:val="vi-VN"/>
        </w:rPr>
        <w:t xml:space="preserve"> </w:t>
      </w:r>
      <w:r w:rsidRPr="009908EE">
        <w:rPr>
          <w:bCs/>
          <w:sz w:val="28"/>
          <w:szCs w:val="28"/>
          <w:lang w:val="vi-VN"/>
        </w:rPr>
        <w:t>vững vàng,</w:t>
      </w:r>
      <w:r w:rsidRPr="00CE21AB">
        <w:rPr>
          <w:bCs/>
          <w:sz w:val="28"/>
          <w:szCs w:val="28"/>
          <w:lang w:val="vi-VN"/>
        </w:rPr>
        <w:t xml:space="preserve"> hoàn thành </w:t>
      </w:r>
      <w:r w:rsidRPr="009908EE">
        <w:rPr>
          <w:bCs/>
          <w:sz w:val="28"/>
          <w:szCs w:val="28"/>
          <w:lang w:val="vi-VN"/>
        </w:rPr>
        <w:t>tốt công việc được giao.</w:t>
      </w:r>
    </w:p>
    <w:p w:rsidR="00956261" w:rsidRPr="00CE21AB" w:rsidRDefault="002B76C1" w:rsidP="002B76C1">
      <w:pPr>
        <w:spacing w:before="120"/>
        <w:ind w:firstLine="544"/>
        <w:jc w:val="both"/>
        <w:rPr>
          <w:bCs/>
          <w:sz w:val="28"/>
          <w:szCs w:val="28"/>
          <w:lang w:val="vi-VN"/>
        </w:rPr>
      </w:pPr>
      <w:r w:rsidRPr="009908EE">
        <w:rPr>
          <w:bCs/>
          <w:sz w:val="28"/>
          <w:szCs w:val="28"/>
          <w:lang w:val="vi-VN"/>
        </w:rPr>
        <w:t>- Nhà trường trang thiết bị khá đầy đủ về CSVC, TTBHD để phục vụ cho việc cải tiến và đổi mới giảng dạy.</w:t>
      </w:r>
    </w:p>
    <w:p w:rsidR="002B76C1" w:rsidRPr="00CE21AB" w:rsidRDefault="00956261" w:rsidP="002B76C1">
      <w:pPr>
        <w:spacing w:before="120"/>
        <w:ind w:firstLine="544"/>
        <w:jc w:val="both"/>
        <w:rPr>
          <w:sz w:val="28"/>
          <w:szCs w:val="28"/>
          <w:lang w:val="vi-VN"/>
        </w:rPr>
      </w:pPr>
      <w:r w:rsidRPr="00CE21AB">
        <w:rPr>
          <w:sz w:val="28"/>
          <w:szCs w:val="28"/>
          <w:lang w:val="vi-VN"/>
        </w:rPr>
        <w:t xml:space="preserve">2. Khó khăn: </w:t>
      </w:r>
    </w:p>
    <w:p w:rsidR="002B76C1" w:rsidRPr="009908EE" w:rsidRDefault="002B76C1" w:rsidP="002B76C1">
      <w:pPr>
        <w:spacing w:before="120"/>
        <w:ind w:firstLine="544"/>
        <w:jc w:val="both"/>
        <w:rPr>
          <w:bCs/>
          <w:sz w:val="28"/>
          <w:szCs w:val="28"/>
          <w:lang w:val="vi-VN"/>
        </w:rPr>
      </w:pPr>
      <w:r w:rsidRPr="009908EE">
        <w:rPr>
          <w:bCs/>
          <w:sz w:val="28"/>
          <w:szCs w:val="28"/>
          <w:lang w:val="vi-VN"/>
        </w:rPr>
        <w:t>Trường THCS Trần Phú đang bị xuống cấp về mái tôn, la phông trần và hệ thống điện. Hiện vẫn còn 01 phòng học còn bàn ghế liền chưa đảm bảo quy cách.</w:t>
      </w:r>
    </w:p>
    <w:p w:rsidR="00956261" w:rsidRPr="00CE21AB" w:rsidRDefault="00956261" w:rsidP="00956261">
      <w:pPr>
        <w:widowControl w:val="0"/>
        <w:pBdr>
          <w:top w:val="nil"/>
          <w:left w:val="nil"/>
          <w:bottom w:val="nil"/>
          <w:right w:val="nil"/>
          <w:between w:val="nil"/>
        </w:pBdr>
        <w:spacing w:before="20" w:line="248" w:lineRule="auto"/>
        <w:ind w:left="154" w:right="64" w:firstLine="597"/>
        <w:rPr>
          <w:b/>
          <w:sz w:val="28"/>
          <w:szCs w:val="28"/>
          <w:lang w:val="vi-VN"/>
        </w:rPr>
      </w:pPr>
      <w:r w:rsidRPr="00CE21AB">
        <w:rPr>
          <w:b/>
          <w:sz w:val="28"/>
          <w:szCs w:val="28"/>
          <w:lang w:val="vi-VN"/>
        </w:rPr>
        <w:t xml:space="preserve">B. KẾT QUẢ THỰC HIỆN CÁC HOẠT ĐỘNG GIÁO DỤC </w:t>
      </w:r>
    </w:p>
    <w:p w:rsidR="00956261" w:rsidRPr="00CE21AB" w:rsidRDefault="00956261" w:rsidP="00956261">
      <w:pPr>
        <w:widowControl w:val="0"/>
        <w:pBdr>
          <w:top w:val="nil"/>
          <w:left w:val="nil"/>
          <w:bottom w:val="nil"/>
          <w:right w:val="nil"/>
          <w:between w:val="nil"/>
        </w:pBdr>
        <w:spacing w:before="20" w:line="248" w:lineRule="auto"/>
        <w:ind w:left="154" w:right="64" w:firstLine="597"/>
        <w:jc w:val="both"/>
        <w:rPr>
          <w:b/>
          <w:sz w:val="28"/>
          <w:szCs w:val="28"/>
          <w:lang w:val="vi-VN"/>
        </w:rPr>
      </w:pPr>
      <w:r w:rsidRPr="00CE21AB">
        <w:rPr>
          <w:b/>
          <w:sz w:val="28"/>
          <w:szCs w:val="28"/>
          <w:highlight w:val="white"/>
          <w:lang w:val="vi-VN"/>
        </w:rPr>
        <w:t>I. Bảo đảm an toàn trường học, h</w:t>
      </w:r>
      <w:r w:rsidRPr="00CE21AB">
        <w:rPr>
          <w:b/>
          <w:sz w:val="28"/>
          <w:szCs w:val="28"/>
          <w:lang w:val="vi-VN"/>
        </w:rPr>
        <w:t xml:space="preserve">oàn hành chương trình năm học đáp ứng yêu cầu về chất lượng giáo dục </w:t>
      </w:r>
    </w:p>
    <w:p w:rsidR="00AF5FCC" w:rsidRPr="00CE21AB" w:rsidRDefault="00956261" w:rsidP="00956261">
      <w:pPr>
        <w:widowControl w:val="0"/>
        <w:pBdr>
          <w:top w:val="nil"/>
          <w:left w:val="nil"/>
          <w:bottom w:val="nil"/>
          <w:right w:val="nil"/>
          <w:between w:val="nil"/>
        </w:pBdr>
        <w:spacing w:before="11" w:line="248" w:lineRule="auto"/>
        <w:ind w:left="152" w:right="-5" w:firstLine="585"/>
        <w:jc w:val="both"/>
        <w:rPr>
          <w:sz w:val="28"/>
          <w:szCs w:val="28"/>
          <w:lang w:val="vi-VN"/>
        </w:rPr>
      </w:pPr>
      <w:r w:rsidRPr="00CE21AB">
        <w:rPr>
          <w:b/>
          <w:sz w:val="28"/>
          <w:szCs w:val="28"/>
          <w:highlight w:val="white"/>
          <w:lang w:val="vi-VN"/>
        </w:rPr>
        <w:t xml:space="preserve">1. </w:t>
      </w:r>
      <w:r w:rsidRPr="00CE21AB">
        <w:rPr>
          <w:b/>
          <w:sz w:val="28"/>
          <w:szCs w:val="28"/>
          <w:lang w:val="vi-VN"/>
        </w:rPr>
        <w:t xml:space="preserve">Tăng cường các biện pháp phòng, chống Covid-19 trong trường học: </w:t>
      </w:r>
      <w:r w:rsidR="00AF5FCC" w:rsidRPr="00CE21AB">
        <w:rPr>
          <w:sz w:val="28"/>
          <w:szCs w:val="28"/>
          <w:lang w:val="vi-VN"/>
        </w:rPr>
        <w:t>Nhà trường thực hiện tốt các văn bản bảo chỉ đạo của các cấp về công tác phòng chống dịch Covid-19, trong đó đã thực hiện có hiệu quả các giải pháp để đảm bảo an toàn cho đội ngũ CBGVNV và HS, đó là:</w:t>
      </w:r>
    </w:p>
    <w:p w:rsidR="00AF5FCC" w:rsidRPr="00CE21AB" w:rsidRDefault="00AF5FCC" w:rsidP="00956261">
      <w:pPr>
        <w:widowControl w:val="0"/>
        <w:pBdr>
          <w:top w:val="nil"/>
          <w:left w:val="nil"/>
          <w:bottom w:val="nil"/>
          <w:right w:val="nil"/>
          <w:between w:val="nil"/>
        </w:pBdr>
        <w:spacing w:before="11" w:line="248" w:lineRule="auto"/>
        <w:ind w:left="152" w:right="-5" w:firstLine="585"/>
        <w:jc w:val="both"/>
        <w:rPr>
          <w:sz w:val="28"/>
          <w:szCs w:val="28"/>
          <w:lang w:val="vi-VN"/>
        </w:rPr>
      </w:pPr>
      <w:r w:rsidRPr="00CE21AB">
        <w:rPr>
          <w:b/>
          <w:sz w:val="28"/>
          <w:szCs w:val="28"/>
          <w:lang w:val="vi-VN"/>
        </w:rPr>
        <w:t>-</w:t>
      </w:r>
      <w:r w:rsidRPr="00CE21AB">
        <w:rPr>
          <w:sz w:val="28"/>
          <w:szCs w:val="28"/>
          <w:lang w:val="vi-VN"/>
        </w:rPr>
        <w:t xml:space="preserve"> Thực hiện đúng văn bản chỉ đạo các cấp;</w:t>
      </w:r>
    </w:p>
    <w:p w:rsidR="00AF5FCC" w:rsidRPr="00CE21AB" w:rsidRDefault="00AF5FCC" w:rsidP="00956261">
      <w:pPr>
        <w:widowControl w:val="0"/>
        <w:pBdr>
          <w:top w:val="nil"/>
          <w:left w:val="nil"/>
          <w:bottom w:val="nil"/>
          <w:right w:val="nil"/>
          <w:between w:val="nil"/>
        </w:pBdr>
        <w:spacing w:before="11" w:line="248" w:lineRule="auto"/>
        <w:ind w:left="152" w:right="-5" w:firstLine="585"/>
        <w:jc w:val="both"/>
        <w:rPr>
          <w:sz w:val="28"/>
          <w:szCs w:val="28"/>
          <w:lang w:val="vi-VN"/>
        </w:rPr>
      </w:pPr>
      <w:r w:rsidRPr="00CE21AB">
        <w:rPr>
          <w:b/>
          <w:sz w:val="28"/>
          <w:szCs w:val="28"/>
          <w:lang w:val="vi-VN"/>
        </w:rPr>
        <w:t>-</w:t>
      </w:r>
      <w:r w:rsidRPr="00CE21AB">
        <w:rPr>
          <w:sz w:val="28"/>
          <w:szCs w:val="28"/>
          <w:lang w:val="vi-VN"/>
        </w:rPr>
        <w:t xml:space="preserve"> Thành lập Ban chỉ đạo, tổ giám sát nhanh phòng chống dịch Covid-19 của nhà trường;</w:t>
      </w:r>
    </w:p>
    <w:p w:rsidR="00AF5FCC" w:rsidRPr="00CE21AB" w:rsidRDefault="00AF5FCC" w:rsidP="00956261">
      <w:pPr>
        <w:widowControl w:val="0"/>
        <w:pBdr>
          <w:top w:val="nil"/>
          <w:left w:val="nil"/>
          <w:bottom w:val="nil"/>
          <w:right w:val="nil"/>
          <w:between w:val="nil"/>
        </w:pBdr>
        <w:spacing w:before="11" w:line="248" w:lineRule="auto"/>
        <w:ind w:left="152" w:right="-5" w:firstLine="585"/>
        <w:jc w:val="both"/>
        <w:rPr>
          <w:sz w:val="28"/>
          <w:szCs w:val="28"/>
          <w:lang w:val="vi-VN"/>
        </w:rPr>
      </w:pPr>
      <w:r w:rsidRPr="00CE21AB">
        <w:rPr>
          <w:b/>
          <w:sz w:val="28"/>
          <w:szCs w:val="28"/>
          <w:lang w:val="vi-VN"/>
        </w:rPr>
        <w:t>-</w:t>
      </w:r>
      <w:r w:rsidRPr="00CE21AB">
        <w:rPr>
          <w:sz w:val="28"/>
          <w:szCs w:val="28"/>
          <w:lang w:val="vi-VN"/>
        </w:rPr>
        <w:t xml:space="preserve"> Trang bị đầy đủ các dụng cụ, thiết bị y tế như: máy thiết bị đa năng 3 trong 1 vừa đo thân nhiệt, sát khuẩn và quét mã QR; chuẩn bị khẩu trang dự phòng, xà phòng rửa tay, nước sát khuẩn nhà vệ sinh, nước sát khuẩn tay tại các phòng học; trang bị tủ thuốc y tế học đường.</w:t>
      </w:r>
    </w:p>
    <w:p w:rsidR="00F226CA" w:rsidRPr="00CE21AB" w:rsidRDefault="00F226CA" w:rsidP="00956261">
      <w:pPr>
        <w:widowControl w:val="0"/>
        <w:pBdr>
          <w:top w:val="nil"/>
          <w:left w:val="nil"/>
          <w:bottom w:val="nil"/>
          <w:right w:val="nil"/>
          <w:between w:val="nil"/>
        </w:pBdr>
        <w:spacing w:before="11" w:line="248" w:lineRule="auto"/>
        <w:ind w:left="152" w:right="-5" w:firstLine="585"/>
        <w:jc w:val="both"/>
        <w:rPr>
          <w:sz w:val="28"/>
          <w:szCs w:val="28"/>
          <w:lang w:val="vi-VN"/>
        </w:rPr>
      </w:pPr>
      <w:r w:rsidRPr="00CE21AB">
        <w:rPr>
          <w:sz w:val="28"/>
          <w:szCs w:val="28"/>
          <w:lang w:val="vi-VN"/>
        </w:rPr>
        <w:t xml:space="preserve">- Phân công nhân viên y tế, TPT và GVCN thường xuyên theo dõi tình hình sức khỏe học sinh và báo cáo kịp thời về lãnh đạo trường để có biện pháp phù hợp với yình hình dịch tại thời điểm đó để nhà trường được an toàn, tránh lây lan </w:t>
      </w:r>
      <w:r w:rsidRPr="00CE21AB">
        <w:rPr>
          <w:sz w:val="28"/>
          <w:szCs w:val="28"/>
          <w:lang w:val="vi-VN"/>
        </w:rPr>
        <w:lastRenderedPageBreak/>
        <w:t>dịch bệnh .</w:t>
      </w:r>
    </w:p>
    <w:p w:rsidR="00956261" w:rsidRPr="00CE21AB" w:rsidRDefault="00956261" w:rsidP="00956261">
      <w:pPr>
        <w:widowControl w:val="0"/>
        <w:pBdr>
          <w:top w:val="nil"/>
          <w:left w:val="nil"/>
          <w:bottom w:val="nil"/>
          <w:right w:val="nil"/>
          <w:between w:val="nil"/>
        </w:pBdr>
        <w:spacing w:before="11" w:line="248" w:lineRule="auto"/>
        <w:ind w:left="152" w:right="-5" w:firstLine="585"/>
        <w:jc w:val="both"/>
        <w:rPr>
          <w:b/>
          <w:sz w:val="28"/>
          <w:szCs w:val="28"/>
          <w:lang w:val="vi-VN"/>
        </w:rPr>
      </w:pPr>
      <w:r w:rsidRPr="00CE21AB">
        <w:rPr>
          <w:b/>
          <w:sz w:val="28"/>
          <w:szCs w:val="28"/>
          <w:highlight w:val="white"/>
          <w:lang w:val="vi-VN"/>
        </w:rPr>
        <w:t xml:space="preserve">2. </w:t>
      </w:r>
      <w:r w:rsidRPr="00CE21AB">
        <w:rPr>
          <w:b/>
          <w:sz w:val="28"/>
          <w:szCs w:val="28"/>
          <w:lang w:val="vi-VN"/>
        </w:rPr>
        <w:t xml:space="preserve">Xây dựng kế hoạch giáo dục nhà trường để chủ động, linh hoạt ứng phó  với tình hình Covid-19, bảo đảm hoàn thành chương trình năm học </w:t>
      </w:r>
    </w:p>
    <w:p w:rsidR="00956261" w:rsidRPr="00CE21AB" w:rsidRDefault="00956261" w:rsidP="00956261">
      <w:pPr>
        <w:widowControl w:val="0"/>
        <w:pBdr>
          <w:top w:val="nil"/>
          <w:left w:val="nil"/>
          <w:bottom w:val="nil"/>
          <w:right w:val="nil"/>
          <w:between w:val="nil"/>
        </w:pBdr>
        <w:spacing w:before="11" w:line="248" w:lineRule="auto"/>
        <w:ind w:left="152" w:right="-5" w:firstLine="585"/>
        <w:jc w:val="both"/>
        <w:rPr>
          <w:sz w:val="28"/>
          <w:szCs w:val="28"/>
          <w:lang w:val="vi-VN"/>
        </w:rPr>
      </w:pPr>
      <w:r w:rsidRPr="00CE21AB">
        <w:rPr>
          <w:sz w:val="28"/>
          <w:szCs w:val="28"/>
          <w:lang w:val="vi-VN"/>
        </w:rPr>
        <w:t xml:space="preserve">a) Báo cáo việc xây dựng kế hoạch giáo dục nhà trường để chủ động, linh hoạt ứng phó với tình hình dịch Covid-19, bảo đảm thực hiện chương trình năm học theo hướng dẫn tại Công văn 4040/BGDĐT-GDTrH; tăng cường các nội dung bổ trợ, chuẩn bị cho học sinh học theo Chương trình GDPT 2018 ở các lớp trên. </w:t>
      </w:r>
    </w:p>
    <w:p w:rsidR="00956261" w:rsidRPr="00CE21AB" w:rsidRDefault="00956261" w:rsidP="00956261">
      <w:pPr>
        <w:widowControl w:val="0"/>
        <w:pBdr>
          <w:top w:val="nil"/>
          <w:left w:val="nil"/>
          <w:bottom w:val="nil"/>
          <w:right w:val="nil"/>
          <w:between w:val="nil"/>
        </w:pBdr>
        <w:spacing w:before="11"/>
        <w:ind w:left="729"/>
        <w:jc w:val="both"/>
        <w:rPr>
          <w:sz w:val="28"/>
          <w:szCs w:val="28"/>
          <w:lang w:val="vi-VN"/>
        </w:rPr>
      </w:pPr>
      <w:r w:rsidRPr="00CE21AB">
        <w:rPr>
          <w:sz w:val="28"/>
          <w:szCs w:val="28"/>
          <w:lang w:val="vi-VN"/>
        </w:rPr>
        <w:t xml:space="preserve">Cụ thể: </w:t>
      </w:r>
    </w:p>
    <w:p w:rsidR="00EA77F5" w:rsidRPr="00CE21AB" w:rsidRDefault="00956261" w:rsidP="00956261">
      <w:pPr>
        <w:widowControl w:val="0"/>
        <w:pBdr>
          <w:top w:val="nil"/>
          <w:left w:val="nil"/>
          <w:bottom w:val="nil"/>
          <w:right w:val="nil"/>
          <w:between w:val="nil"/>
        </w:pBdr>
        <w:spacing w:before="20" w:line="248" w:lineRule="auto"/>
        <w:ind w:left="154" w:right="63" w:firstLine="576"/>
        <w:jc w:val="both"/>
        <w:rPr>
          <w:sz w:val="28"/>
          <w:szCs w:val="28"/>
          <w:lang w:val="vi-VN"/>
        </w:rPr>
      </w:pPr>
      <w:r w:rsidRPr="00CE21AB">
        <w:rPr>
          <w:sz w:val="28"/>
          <w:szCs w:val="28"/>
          <w:lang w:val="vi-VN"/>
        </w:rPr>
        <w:t xml:space="preserve">- Đối với lớp 6: </w:t>
      </w:r>
      <w:r w:rsidR="00EA77F5" w:rsidRPr="00CE21AB">
        <w:rPr>
          <w:sz w:val="28"/>
          <w:szCs w:val="28"/>
          <w:lang w:val="vi-VN"/>
        </w:rPr>
        <w:t xml:space="preserve">Nhà trường đã triển khai dạy học đầy đủ Chương trình GDPT 2018  ở tất cả các môn học; các môn tích hợp Khoa học tự nhiên, Lịch sử và Địa lý, Nghệ thuật thực hiện dạy học theo phân môn. </w:t>
      </w:r>
      <w:r w:rsidR="007F62F4" w:rsidRPr="00CE21AB">
        <w:rPr>
          <w:sz w:val="28"/>
          <w:szCs w:val="28"/>
          <w:lang w:val="vi-VN"/>
        </w:rPr>
        <w:t>Thực hiện theo chỉ đạo của Sở GDĐT Quảng Nam m</w:t>
      </w:r>
      <w:r w:rsidR="00EA77F5" w:rsidRPr="00CE21AB">
        <w:rPr>
          <w:sz w:val="28"/>
          <w:szCs w:val="28"/>
          <w:lang w:val="vi-VN"/>
        </w:rPr>
        <w:t>ôn hướng nghiệp trải ng</w:t>
      </w:r>
      <w:r w:rsidR="007F62F4" w:rsidRPr="00CE21AB">
        <w:rPr>
          <w:sz w:val="28"/>
          <w:szCs w:val="28"/>
          <w:lang w:val="vi-VN"/>
        </w:rPr>
        <w:t>hiệm giáo viên chủ nhiệm</w:t>
      </w:r>
      <w:r w:rsidR="00EA77F5" w:rsidRPr="00CE21AB">
        <w:rPr>
          <w:sz w:val="28"/>
          <w:szCs w:val="28"/>
          <w:lang w:val="vi-VN"/>
        </w:rPr>
        <w:t xml:space="preserve"> phụ trách</w:t>
      </w:r>
      <w:r w:rsidR="007F62F4" w:rsidRPr="00CE21AB">
        <w:rPr>
          <w:sz w:val="28"/>
          <w:szCs w:val="28"/>
          <w:lang w:val="vi-VN"/>
        </w:rPr>
        <w:t xml:space="preserve"> 01 tiết/ tuần và dạy theo chủ đề(Dạy 02 tiết/1 buổi, tổ chức dạy học trái buổi)</w:t>
      </w:r>
      <w:r w:rsidR="00EA77F5" w:rsidRPr="00CE21AB">
        <w:rPr>
          <w:sz w:val="28"/>
          <w:szCs w:val="28"/>
          <w:lang w:val="vi-VN"/>
        </w:rPr>
        <w:t>, nội dung giáo dục địa phương do giáo viên dạy lịch sử phụ trách</w:t>
      </w:r>
      <w:r w:rsidR="00B5110C" w:rsidRPr="00CE21AB">
        <w:rPr>
          <w:sz w:val="28"/>
          <w:szCs w:val="28"/>
          <w:lang w:val="vi-VN"/>
        </w:rPr>
        <w:t>(01 tiết/1 tuần)</w:t>
      </w:r>
    </w:p>
    <w:p w:rsidR="00B5110C" w:rsidRPr="00CE21AB" w:rsidRDefault="00B5110C" w:rsidP="00B5110C">
      <w:pPr>
        <w:shd w:val="clear" w:color="auto" w:fill="FFFFFF"/>
        <w:spacing w:after="375" w:line="390" w:lineRule="atLeast"/>
        <w:ind w:firstLine="720"/>
        <w:rPr>
          <w:sz w:val="28"/>
          <w:szCs w:val="28"/>
          <w:lang w:val="vi-VN"/>
        </w:rPr>
      </w:pPr>
      <w:r w:rsidRPr="00CE21AB">
        <w:rPr>
          <w:sz w:val="28"/>
          <w:szCs w:val="28"/>
          <w:lang w:val="vi-VN"/>
        </w:rPr>
        <w:t xml:space="preserve">-Nhà trường  đã phân công </w:t>
      </w:r>
      <w:r w:rsidR="007F62F4" w:rsidRPr="00CE21AB">
        <w:rPr>
          <w:sz w:val="28"/>
          <w:szCs w:val="28"/>
          <w:lang w:val="vi-VN"/>
        </w:rPr>
        <w:t xml:space="preserve"> giáo viên tham gia </w:t>
      </w:r>
      <w:r w:rsidRPr="00CE21AB">
        <w:rPr>
          <w:sz w:val="28"/>
          <w:szCs w:val="28"/>
          <w:lang w:val="vi-VN"/>
        </w:rPr>
        <w:t xml:space="preserve">đầy đủ </w:t>
      </w:r>
      <w:r w:rsidR="007F62F4" w:rsidRPr="00CE21AB">
        <w:rPr>
          <w:sz w:val="28"/>
          <w:szCs w:val="28"/>
          <w:lang w:val="vi-VN"/>
        </w:rPr>
        <w:t>cá</w:t>
      </w:r>
      <w:r w:rsidRPr="00CE21AB">
        <w:rPr>
          <w:sz w:val="28"/>
          <w:szCs w:val="28"/>
          <w:lang w:val="vi-VN"/>
        </w:rPr>
        <w:t>c lớp tập huấn b</w:t>
      </w:r>
      <w:r w:rsidR="007F62F4" w:rsidRPr="00CE21AB">
        <w:rPr>
          <w:sz w:val="28"/>
          <w:szCs w:val="28"/>
          <w:lang w:val="vi-VN"/>
        </w:rPr>
        <w:t>ồi dưỡng thường xuyên</w:t>
      </w:r>
      <w:r w:rsidRPr="00CE21AB">
        <w:rPr>
          <w:sz w:val="28"/>
          <w:szCs w:val="28"/>
          <w:lang w:val="vi-VN"/>
        </w:rPr>
        <w:t>-modun,</w:t>
      </w:r>
      <w:r w:rsidR="007F62F4" w:rsidRPr="00CE21AB">
        <w:rPr>
          <w:sz w:val="28"/>
          <w:szCs w:val="28"/>
          <w:lang w:val="vi-VN"/>
        </w:rPr>
        <w:t xml:space="preserve"> theo chuyên môn; có 100%</w:t>
      </w:r>
      <w:r w:rsidRPr="00CE21AB">
        <w:rPr>
          <w:sz w:val="28"/>
          <w:szCs w:val="28"/>
          <w:lang w:val="vi-VN"/>
        </w:rPr>
        <w:t xml:space="preserve"> giáo viên</w:t>
      </w:r>
      <w:r w:rsidR="007F62F4" w:rsidRPr="00CE21AB">
        <w:rPr>
          <w:sz w:val="28"/>
          <w:szCs w:val="28"/>
          <w:lang w:val="vi-VN"/>
        </w:rPr>
        <w:t xml:space="preserve"> </w:t>
      </w:r>
      <w:r w:rsidRPr="00CE21AB">
        <w:rPr>
          <w:sz w:val="28"/>
          <w:szCs w:val="28"/>
          <w:lang w:val="vi-VN"/>
        </w:rPr>
        <w:t>tham gia tập huấn thay sách giáo khoa lớp 6</w:t>
      </w:r>
      <w:r w:rsidR="007F62F4" w:rsidRPr="00CE21AB">
        <w:rPr>
          <w:sz w:val="28"/>
          <w:szCs w:val="28"/>
          <w:lang w:val="vi-VN"/>
        </w:rPr>
        <w:t>.</w:t>
      </w:r>
    </w:p>
    <w:p w:rsidR="007F62F4" w:rsidRPr="00CE21AB" w:rsidRDefault="00B5110C" w:rsidP="00B5110C">
      <w:pPr>
        <w:shd w:val="clear" w:color="auto" w:fill="FFFFFF"/>
        <w:spacing w:after="375" w:line="390" w:lineRule="atLeast"/>
        <w:ind w:firstLine="720"/>
        <w:rPr>
          <w:sz w:val="28"/>
          <w:szCs w:val="28"/>
          <w:lang w:val="vi-VN"/>
        </w:rPr>
      </w:pPr>
      <w:r w:rsidRPr="00CE21AB">
        <w:rPr>
          <w:sz w:val="28"/>
          <w:szCs w:val="28"/>
          <w:lang w:val="vi-VN"/>
        </w:rPr>
        <w:t>-T</w:t>
      </w:r>
      <w:r w:rsidR="007F62F4" w:rsidRPr="00CE21AB">
        <w:rPr>
          <w:sz w:val="28"/>
          <w:szCs w:val="28"/>
          <w:lang w:val="vi-VN"/>
        </w:rPr>
        <w:t xml:space="preserve">ổ chuyên môn </w:t>
      </w:r>
      <w:r w:rsidRPr="00CE21AB">
        <w:rPr>
          <w:sz w:val="28"/>
          <w:szCs w:val="28"/>
          <w:lang w:val="vi-VN"/>
        </w:rPr>
        <w:t xml:space="preserve">thao giảng, </w:t>
      </w:r>
      <w:r w:rsidR="007F62F4" w:rsidRPr="00CE21AB">
        <w:rPr>
          <w:sz w:val="28"/>
          <w:szCs w:val="28"/>
          <w:lang w:val="vi-VN"/>
        </w:rPr>
        <w:t xml:space="preserve">dự giờ </w:t>
      </w:r>
      <w:r w:rsidRPr="00CE21AB">
        <w:rPr>
          <w:sz w:val="28"/>
          <w:szCs w:val="28"/>
          <w:lang w:val="vi-VN"/>
        </w:rPr>
        <w:t xml:space="preserve">theo hướng nghiên cứu bài học kịp thời </w:t>
      </w:r>
      <w:r w:rsidR="007F62F4" w:rsidRPr="00CE21AB">
        <w:rPr>
          <w:sz w:val="28"/>
          <w:szCs w:val="28"/>
          <w:lang w:val="vi-VN"/>
        </w:rPr>
        <w:t>rút kinh nghiệm</w:t>
      </w:r>
      <w:r w:rsidRPr="00CE21AB">
        <w:rPr>
          <w:sz w:val="28"/>
          <w:szCs w:val="28"/>
          <w:lang w:val="vi-VN"/>
        </w:rPr>
        <w:t xml:space="preserve"> phương pháp giảng dạy mới.</w:t>
      </w:r>
      <w:r w:rsidR="007F62F4" w:rsidRPr="00CE21AB">
        <w:rPr>
          <w:sz w:val="28"/>
          <w:szCs w:val="28"/>
          <w:lang w:val="vi-VN"/>
        </w:rPr>
        <w:t xml:space="preserve">, </w:t>
      </w:r>
    </w:p>
    <w:tbl>
      <w:tblPr>
        <w:tblW w:w="9238" w:type="dxa"/>
        <w:tblInd w:w="93" w:type="dxa"/>
        <w:tblLook w:val="04A0" w:firstRow="1" w:lastRow="0" w:firstColumn="1" w:lastColumn="0" w:noHBand="0" w:noVBand="1"/>
      </w:tblPr>
      <w:tblGrid>
        <w:gridCol w:w="582"/>
        <w:gridCol w:w="567"/>
        <w:gridCol w:w="461"/>
        <w:gridCol w:w="866"/>
        <w:gridCol w:w="516"/>
        <w:gridCol w:w="866"/>
        <w:gridCol w:w="461"/>
        <w:gridCol w:w="866"/>
        <w:gridCol w:w="642"/>
        <w:gridCol w:w="933"/>
        <w:gridCol w:w="485"/>
        <w:gridCol w:w="766"/>
        <w:gridCol w:w="461"/>
        <w:gridCol w:w="766"/>
      </w:tblGrid>
      <w:tr w:rsidR="009908EE" w:rsidRPr="009908EE" w:rsidTr="00FA68C2">
        <w:trPr>
          <w:trHeight w:val="285"/>
        </w:trPr>
        <w:tc>
          <w:tcPr>
            <w:tcW w:w="582" w:type="dxa"/>
            <w:vMerge w:val="restart"/>
            <w:tcBorders>
              <w:top w:val="single" w:sz="4" w:space="0" w:color="000000"/>
              <w:left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Lớp</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Sĩ số</w:t>
            </w:r>
          </w:p>
        </w:tc>
        <w:tc>
          <w:tcPr>
            <w:tcW w:w="403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Kết quả học tập</w:t>
            </w:r>
          </w:p>
        </w:tc>
        <w:tc>
          <w:tcPr>
            <w:tcW w:w="4053"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Kết quả rèn luyện</w:t>
            </w:r>
          </w:p>
        </w:tc>
      </w:tr>
      <w:tr w:rsidR="009908EE" w:rsidRPr="009908EE" w:rsidTr="00FA68C2">
        <w:trPr>
          <w:trHeight w:val="285"/>
        </w:trPr>
        <w:tc>
          <w:tcPr>
            <w:tcW w:w="582" w:type="dxa"/>
            <w:vMerge/>
            <w:tcBorders>
              <w:left w:val="single" w:sz="4" w:space="0" w:color="000000"/>
              <w:right w:val="single" w:sz="4" w:space="0" w:color="000000"/>
            </w:tcBorders>
            <w:vAlign w:val="center"/>
            <w:hideMark/>
          </w:tcPr>
          <w:p w:rsidR="00FA68C2" w:rsidRPr="009908EE" w:rsidRDefault="00FA68C2">
            <w:pPr>
              <w:rPr>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A68C2" w:rsidRPr="009908EE" w:rsidRDefault="00FA68C2">
            <w:pPr>
              <w:rPr>
                <w:b/>
                <w:bCs/>
                <w:sz w:val="20"/>
                <w:szCs w:val="20"/>
              </w:rPr>
            </w:pPr>
          </w:p>
        </w:tc>
        <w:tc>
          <w:tcPr>
            <w:tcW w:w="132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Tốt</w:t>
            </w:r>
          </w:p>
        </w:tc>
        <w:tc>
          <w:tcPr>
            <w:tcW w:w="13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Khá</w:t>
            </w:r>
          </w:p>
        </w:tc>
        <w:tc>
          <w:tcPr>
            <w:tcW w:w="132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Đạt</w:t>
            </w:r>
          </w:p>
        </w:tc>
        <w:tc>
          <w:tcPr>
            <w:tcW w:w="157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Tốt</w:t>
            </w:r>
          </w:p>
        </w:tc>
        <w:tc>
          <w:tcPr>
            <w:tcW w:w="125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Khá</w:t>
            </w:r>
          </w:p>
        </w:tc>
        <w:tc>
          <w:tcPr>
            <w:tcW w:w="122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Đạt</w:t>
            </w:r>
          </w:p>
        </w:tc>
      </w:tr>
      <w:tr w:rsidR="009908EE" w:rsidRPr="009908EE" w:rsidTr="00FA68C2">
        <w:trPr>
          <w:trHeight w:val="300"/>
        </w:trPr>
        <w:tc>
          <w:tcPr>
            <w:tcW w:w="582" w:type="dxa"/>
            <w:vMerge/>
            <w:tcBorders>
              <w:left w:val="single" w:sz="4" w:space="0" w:color="000000"/>
              <w:bottom w:val="single" w:sz="4" w:space="0" w:color="000000"/>
              <w:right w:val="single" w:sz="4" w:space="0" w:color="000000"/>
            </w:tcBorders>
            <w:vAlign w:val="center"/>
            <w:hideMark/>
          </w:tcPr>
          <w:p w:rsidR="00FA68C2" w:rsidRPr="009908EE" w:rsidRDefault="00FA68C2">
            <w:pPr>
              <w:rPr>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A68C2" w:rsidRPr="009908EE" w:rsidRDefault="00FA68C2">
            <w:pPr>
              <w:rPr>
                <w:b/>
                <w:bCs/>
                <w:sz w:val="20"/>
                <w:szCs w:val="20"/>
              </w:rPr>
            </w:pPr>
          </w:p>
        </w:tc>
        <w:tc>
          <w:tcPr>
            <w:tcW w:w="461"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SL</w:t>
            </w:r>
          </w:p>
        </w:tc>
        <w:tc>
          <w:tcPr>
            <w:tcW w:w="866"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TL</w:t>
            </w:r>
          </w:p>
        </w:tc>
        <w:tc>
          <w:tcPr>
            <w:tcW w:w="516"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SL</w:t>
            </w:r>
          </w:p>
        </w:tc>
        <w:tc>
          <w:tcPr>
            <w:tcW w:w="866"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SL</w:t>
            </w:r>
          </w:p>
        </w:tc>
        <w:tc>
          <w:tcPr>
            <w:tcW w:w="866"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TL</w:t>
            </w:r>
          </w:p>
        </w:tc>
        <w:tc>
          <w:tcPr>
            <w:tcW w:w="642"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SL</w:t>
            </w:r>
          </w:p>
        </w:tc>
        <w:tc>
          <w:tcPr>
            <w:tcW w:w="933"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TL</w:t>
            </w:r>
          </w:p>
        </w:tc>
        <w:tc>
          <w:tcPr>
            <w:tcW w:w="485"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SL</w:t>
            </w:r>
          </w:p>
        </w:tc>
        <w:tc>
          <w:tcPr>
            <w:tcW w:w="766"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SL</w:t>
            </w:r>
          </w:p>
        </w:tc>
        <w:tc>
          <w:tcPr>
            <w:tcW w:w="766" w:type="dxa"/>
            <w:tcBorders>
              <w:top w:val="nil"/>
              <w:left w:val="nil"/>
              <w:bottom w:val="single" w:sz="4" w:space="0" w:color="000000"/>
              <w:right w:val="single" w:sz="4" w:space="0" w:color="000000"/>
            </w:tcBorders>
            <w:shd w:val="clear" w:color="auto" w:fill="auto"/>
            <w:noWrap/>
            <w:vAlign w:val="center"/>
            <w:hideMark/>
          </w:tcPr>
          <w:p w:rsidR="00FA68C2" w:rsidRPr="009908EE" w:rsidRDefault="00FA68C2">
            <w:pPr>
              <w:jc w:val="center"/>
              <w:rPr>
                <w:b/>
                <w:bCs/>
                <w:sz w:val="20"/>
                <w:szCs w:val="20"/>
              </w:rPr>
            </w:pPr>
            <w:r w:rsidRPr="009908EE">
              <w:rPr>
                <w:b/>
                <w:bCs/>
                <w:sz w:val="20"/>
                <w:szCs w:val="20"/>
              </w:rPr>
              <w:t>TL</w:t>
            </w:r>
          </w:p>
        </w:tc>
      </w:tr>
      <w:tr w:rsidR="009908EE" w:rsidRPr="009908EE" w:rsidTr="00FA68C2">
        <w:trPr>
          <w:trHeight w:val="300"/>
        </w:trPr>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68C2" w:rsidRPr="009908EE" w:rsidRDefault="00FA68C2">
            <w:pPr>
              <w:rPr>
                <w:b/>
                <w:bCs/>
                <w:sz w:val="20"/>
                <w:szCs w:val="20"/>
              </w:rPr>
            </w:pPr>
          </w:p>
        </w:tc>
        <w:tc>
          <w:tcPr>
            <w:tcW w:w="567"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109</w:t>
            </w:r>
          </w:p>
        </w:tc>
        <w:tc>
          <w:tcPr>
            <w:tcW w:w="461"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34</w:t>
            </w:r>
          </w:p>
        </w:tc>
        <w:tc>
          <w:tcPr>
            <w:tcW w:w="86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31.19%</w:t>
            </w:r>
          </w:p>
        </w:tc>
        <w:tc>
          <w:tcPr>
            <w:tcW w:w="51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48</w:t>
            </w:r>
          </w:p>
        </w:tc>
        <w:tc>
          <w:tcPr>
            <w:tcW w:w="86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44.04%</w:t>
            </w:r>
          </w:p>
        </w:tc>
        <w:tc>
          <w:tcPr>
            <w:tcW w:w="461"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27</w:t>
            </w:r>
          </w:p>
        </w:tc>
        <w:tc>
          <w:tcPr>
            <w:tcW w:w="86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24.77%</w:t>
            </w:r>
          </w:p>
        </w:tc>
        <w:tc>
          <w:tcPr>
            <w:tcW w:w="642"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108</w:t>
            </w:r>
          </w:p>
        </w:tc>
        <w:tc>
          <w:tcPr>
            <w:tcW w:w="933"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99.08%</w:t>
            </w:r>
          </w:p>
        </w:tc>
        <w:tc>
          <w:tcPr>
            <w:tcW w:w="485"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1</w:t>
            </w:r>
          </w:p>
        </w:tc>
        <w:tc>
          <w:tcPr>
            <w:tcW w:w="76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0.92%</w:t>
            </w:r>
          </w:p>
        </w:tc>
        <w:tc>
          <w:tcPr>
            <w:tcW w:w="461"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0</w:t>
            </w:r>
          </w:p>
        </w:tc>
        <w:tc>
          <w:tcPr>
            <w:tcW w:w="76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b/>
                <w:bCs/>
                <w:sz w:val="20"/>
                <w:szCs w:val="20"/>
              </w:rPr>
            </w:pPr>
            <w:r w:rsidRPr="009908EE">
              <w:rPr>
                <w:b/>
                <w:bCs/>
                <w:sz w:val="20"/>
                <w:szCs w:val="20"/>
              </w:rPr>
              <w:t>0.00%</w:t>
            </w:r>
          </w:p>
        </w:tc>
      </w:tr>
      <w:tr w:rsidR="009908EE" w:rsidRPr="009908EE" w:rsidTr="00FA68C2">
        <w:trPr>
          <w:trHeight w:val="300"/>
        </w:trPr>
        <w:tc>
          <w:tcPr>
            <w:tcW w:w="582" w:type="dxa"/>
            <w:tcBorders>
              <w:top w:val="nil"/>
              <w:left w:val="single" w:sz="4" w:space="0" w:color="000000"/>
              <w:bottom w:val="dotted" w:sz="4" w:space="0" w:color="000000"/>
              <w:right w:val="single" w:sz="4" w:space="0" w:color="000000"/>
            </w:tcBorders>
            <w:shd w:val="clear" w:color="auto" w:fill="auto"/>
            <w:noWrap/>
            <w:vAlign w:val="bottom"/>
          </w:tcPr>
          <w:p w:rsidR="00FA68C2" w:rsidRPr="009908EE" w:rsidRDefault="00FA68C2">
            <w:pPr>
              <w:rPr>
                <w:sz w:val="20"/>
                <w:szCs w:val="20"/>
              </w:rPr>
            </w:pPr>
            <w:r w:rsidRPr="009908EE">
              <w:rPr>
                <w:sz w:val="20"/>
                <w:szCs w:val="20"/>
              </w:rPr>
              <w:t>61</w:t>
            </w:r>
          </w:p>
        </w:tc>
        <w:tc>
          <w:tcPr>
            <w:tcW w:w="567"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36</w:t>
            </w:r>
          </w:p>
        </w:tc>
        <w:tc>
          <w:tcPr>
            <w:tcW w:w="461"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14</w:t>
            </w:r>
          </w:p>
        </w:tc>
        <w:tc>
          <w:tcPr>
            <w:tcW w:w="86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38.89%</w:t>
            </w:r>
          </w:p>
        </w:tc>
        <w:tc>
          <w:tcPr>
            <w:tcW w:w="51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16</w:t>
            </w:r>
          </w:p>
        </w:tc>
        <w:tc>
          <w:tcPr>
            <w:tcW w:w="86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44.44%</w:t>
            </w:r>
          </w:p>
        </w:tc>
        <w:tc>
          <w:tcPr>
            <w:tcW w:w="461"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6</w:t>
            </w:r>
          </w:p>
        </w:tc>
        <w:tc>
          <w:tcPr>
            <w:tcW w:w="86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16.67%</w:t>
            </w:r>
          </w:p>
        </w:tc>
        <w:tc>
          <w:tcPr>
            <w:tcW w:w="642"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35</w:t>
            </w:r>
          </w:p>
        </w:tc>
        <w:tc>
          <w:tcPr>
            <w:tcW w:w="933"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97.22%</w:t>
            </w:r>
          </w:p>
        </w:tc>
        <w:tc>
          <w:tcPr>
            <w:tcW w:w="485"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1</w:t>
            </w:r>
          </w:p>
        </w:tc>
        <w:tc>
          <w:tcPr>
            <w:tcW w:w="76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2.78%</w:t>
            </w:r>
          </w:p>
        </w:tc>
        <w:tc>
          <w:tcPr>
            <w:tcW w:w="461"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0</w:t>
            </w:r>
          </w:p>
        </w:tc>
        <w:tc>
          <w:tcPr>
            <w:tcW w:w="76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0.00%</w:t>
            </w:r>
          </w:p>
        </w:tc>
      </w:tr>
      <w:tr w:rsidR="009908EE" w:rsidRPr="009908EE" w:rsidTr="00FA68C2">
        <w:trPr>
          <w:trHeight w:val="300"/>
        </w:trPr>
        <w:tc>
          <w:tcPr>
            <w:tcW w:w="582" w:type="dxa"/>
            <w:tcBorders>
              <w:top w:val="nil"/>
              <w:left w:val="single" w:sz="4" w:space="0" w:color="000000"/>
              <w:bottom w:val="dotted" w:sz="4" w:space="0" w:color="000000"/>
              <w:right w:val="single" w:sz="4" w:space="0" w:color="000000"/>
            </w:tcBorders>
            <w:shd w:val="clear" w:color="auto" w:fill="auto"/>
            <w:noWrap/>
            <w:vAlign w:val="bottom"/>
          </w:tcPr>
          <w:p w:rsidR="00FA68C2" w:rsidRPr="009908EE" w:rsidRDefault="00FA68C2">
            <w:pPr>
              <w:rPr>
                <w:sz w:val="20"/>
                <w:szCs w:val="20"/>
              </w:rPr>
            </w:pPr>
            <w:r w:rsidRPr="009908EE">
              <w:rPr>
                <w:sz w:val="20"/>
                <w:szCs w:val="20"/>
              </w:rPr>
              <w:t>62</w:t>
            </w:r>
          </w:p>
        </w:tc>
        <w:tc>
          <w:tcPr>
            <w:tcW w:w="567"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36</w:t>
            </w:r>
          </w:p>
        </w:tc>
        <w:tc>
          <w:tcPr>
            <w:tcW w:w="461"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8</w:t>
            </w:r>
          </w:p>
        </w:tc>
        <w:tc>
          <w:tcPr>
            <w:tcW w:w="86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22.22%</w:t>
            </w:r>
          </w:p>
        </w:tc>
        <w:tc>
          <w:tcPr>
            <w:tcW w:w="51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18</w:t>
            </w:r>
          </w:p>
        </w:tc>
        <w:tc>
          <w:tcPr>
            <w:tcW w:w="86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50.00%</w:t>
            </w:r>
          </w:p>
        </w:tc>
        <w:tc>
          <w:tcPr>
            <w:tcW w:w="461"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10</w:t>
            </w:r>
          </w:p>
        </w:tc>
        <w:tc>
          <w:tcPr>
            <w:tcW w:w="86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27.78%</w:t>
            </w:r>
          </w:p>
        </w:tc>
        <w:tc>
          <w:tcPr>
            <w:tcW w:w="642"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36</w:t>
            </w:r>
          </w:p>
        </w:tc>
        <w:tc>
          <w:tcPr>
            <w:tcW w:w="933"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100.00%</w:t>
            </w:r>
          </w:p>
        </w:tc>
        <w:tc>
          <w:tcPr>
            <w:tcW w:w="485"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0</w:t>
            </w:r>
          </w:p>
        </w:tc>
        <w:tc>
          <w:tcPr>
            <w:tcW w:w="76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0.00%</w:t>
            </w:r>
          </w:p>
        </w:tc>
        <w:tc>
          <w:tcPr>
            <w:tcW w:w="461"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0</w:t>
            </w:r>
          </w:p>
        </w:tc>
        <w:tc>
          <w:tcPr>
            <w:tcW w:w="766" w:type="dxa"/>
            <w:tcBorders>
              <w:top w:val="nil"/>
              <w:left w:val="nil"/>
              <w:bottom w:val="dotted"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0.00%</w:t>
            </w:r>
          </w:p>
        </w:tc>
      </w:tr>
      <w:tr w:rsidR="009908EE" w:rsidRPr="009908EE" w:rsidTr="00FA68C2">
        <w:trPr>
          <w:trHeight w:val="300"/>
        </w:trPr>
        <w:tc>
          <w:tcPr>
            <w:tcW w:w="582" w:type="dxa"/>
            <w:tcBorders>
              <w:top w:val="nil"/>
              <w:left w:val="single" w:sz="4" w:space="0" w:color="000000"/>
              <w:bottom w:val="single" w:sz="4" w:space="0" w:color="000000"/>
              <w:right w:val="single" w:sz="4" w:space="0" w:color="000000"/>
            </w:tcBorders>
            <w:shd w:val="clear" w:color="auto" w:fill="auto"/>
            <w:noWrap/>
            <w:vAlign w:val="bottom"/>
          </w:tcPr>
          <w:p w:rsidR="00FA68C2" w:rsidRPr="009908EE" w:rsidRDefault="00FA68C2">
            <w:pPr>
              <w:rPr>
                <w:sz w:val="20"/>
                <w:szCs w:val="20"/>
              </w:rPr>
            </w:pPr>
            <w:r w:rsidRPr="009908EE">
              <w:rPr>
                <w:sz w:val="20"/>
                <w:szCs w:val="20"/>
              </w:rPr>
              <w:t>63</w:t>
            </w:r>
          </w:p>
        </w:tc>
        <w:tc>
          <w:tcPr>
            <w:tcW w:w="567"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37</w:t>
            </w:r>
          </w:p>
        </w:tc>
        <w:tc>
          <w:tcPr>
            <w:tcW w:w="461"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12</w:t>
            </w:r>
          </w:p>
        </w:tc>
        <w:tc>
          <w:tcPr>
            <w:tcW w:w="86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32.43%</w:t>
            </w:r>
          </w:p>
        </w:tc>
        <w:tc>
          <w:tcPr>
            <w:tcW w:w="51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14</w:t>
            </w:r>
          </w:p>
        </w:tc>
        <w:tc>
          <w:tcPr>
            <w:tcW w:w="86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37.84%</w:t>
            </w:r>
          </w:p>
        </w:tc>
        <w:tc>
          <w:tcPr>
            <w:tcW w:w="461"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11</w:t>
            </w:r>
          </w:p>
        </w:tc>
        <w:tc>
          <w:tcPr>
            <w:tcW w:w="86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29.73%</w:t>
            </w:r>
          </w:p>
        </w:tc>
        <w:tc>
          <w:tcPr>
            <w:tcW w:w="642"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37</w:t>
            </w:r>
          </w:p>
        </w:tc>
        <w:tc>
          <w:tcPr>
            <w:tcW w:w="933"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100.00%</w:t>
            </w:r>
          </w:p>
        </w:tc>
        <w:tc>
          <w:tcPr>
            <w:tcW w:w="485"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0</w:t>
            </w:r>
          </w:p>
        </w:tc>
        <w:tc>
          <w:tcPr>
            <w:tcW w:w="76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0.00%</w:t>
            </w:r>
          </w:p>
        </w:tc>
        <w:tc>
          <w:tcPr>
            <w:tcW w:w="461"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0</w:t>
            </w:r>
          </w:p>
        </w:tc>
        <w:tc>
          <w:tcPr>
            <w:tcW w:w="766" w:type="dxa"/>
            <w:tcBorders>
              <w:top w:val="nil"/>
              <w:left w:val="nil"/>
              <w:bottom w:val="single" w:sz="4" w:space="0" w:color="000000"/>
              <w:right w:val="single" w:sz="4" w:space="0" w:color="000000"/>
            </w:tcBorders>
            <w:shd w:val="clear" w:color="auto" w:fill="auto"/>
            <w:noWrap/>
            <w:vAlign w:val="bottom"/>
            <w:hideMark/>
          </w:tcPr>
          <w:p w:rsidR="00FA68C2" w:rsidRPr="009908EE" w:rsidRDefault="00FA68C2">
            <w:pPr>
              <w:jc w:val="right"/>
              <w:rPr>
                <w:sz w:val="20"/>
                <w:szCs w:val="20"/>
              </w:rPr>
            </w:pPr>
            <w:r w:rsidRPr="009908EE">
              <w:rPr>
                <w:sz w:val="20"/>
                <w:szCs w:val="20"/>
              </w:rPr>
              <w:t>0.00%</w:t>
            </w:r>
          </w:p>
        </w:tc>
      </w:tr>
    </w:tbl>
    <w:p w:rsidR="00846861" w:rsidRPr="009908EE" w:rsidRDefault="00846861" w:rsidP="00956261">
      <w:pPr>
        <w:widowControl w:val="0"/>
        <w:pBdr>
          <w:top w:val="nil"/>
          <w:left w:val="nil"/>
          <w:bottom w:val="nil"/>
          <w:right w:val="nil"/>
          <w:between w:val="nil"/>
        </w:pBdr>
        <w:spacing w:before="20" w:line="248" w:lineRule="auto"/>
        <w:ind w:left="154" w:right="63" w:firstLine="576"/>
        <w:jc w:val="both"/>
        <w:rPr>
          <w:sz w:val="28"/>
          <w:szCs w:val="28"/>
        </w:rPr>
      </w:pPr>
    </w:p>
    <w:p w:rsidR="00EA77F5" w:rsidRPr="009908EE" w:rsidRDefault="00EA77F5" w:rsidP="00956261">
      <w:pPr>
        <w:widowControl w:val="0"/>
        <w:pBdr>
          <w:top w:val="nil"/>
          <w:left w:val="nil"/>
          <w:bottom w:val="nil"/>
          <w:right w:val="nil"/>
          <w:between w:val="nil"/>
        </w:pBdr>
        <w:spacing w:before="20" w:line="248" w:lineRule="auto"/>
        <w:ind w:left="154" w:right="63" w:firstLine="576"/>
        <w:jc w:val="both"/>
        <w:rPr>
          <w:sz w:val="28"/>
          <w:szCs w:val="28"/>
        </w:rPr>
      </w:pPr>
      <w:r w:rsidRPr="009908EE">
        <w:rPr>
          <w:sz w:val="28"/>
          <w:szCs w:val="28"/>
        </w:rPr>
        <w:t xml:space="preserve">- Đối với lớp 7, 8, 9: Nhà trường đã chú trọng dạy học </w:t>
      </w:r>
      <w:proofErr w:type="gramStart"/>
      <w:r w:rsidRPr="009908EE">
        <w:rPr>
          <w:sz w:val="28"/>
          <w:szCs w:val="28"/>
        </w:rPr>
        <w:t>theo</w:t>
      </w:r>
      <w:proofErr w:type="gramEnd"/>
      <w:r w:rsidRPr="009908EE">
        <w:rPr>
          <w:sz w:val="28"/>
          <w:szCs w:val="28"/>
        </w:rPr>
        <w:t xml:space="preserve"> định hướng phát triển năng lực, phẩm chất học sinh</w:t>
      </w:r>
    </w:p>
    <w:p w:rsidR="007F62F4" w:rsidRPr="009908EE" w:rsidRDefault="007F62F4" w:rsidP="00956261">
      <w:pPr>
        <w:widowControl w:val="0"/>
        <w:pBdr>
          <w:top w:val="nil"/>
          <w:left w:val="nil"/>
          <w:bottom w:val="nil"/>
          <w:right w:val="nil"/>
          <w:between w:val="nil"/>
        </w:pBdr>
        <w:spacing w:before="20" w:line="248" w:lineRule="auto"/>
        <w:ind w:left="154" w:right="63" w:firstLine="576"/>
        <w:jc w:val="both"/>
        <w:rPr>
          <w:sz w:val="28"/>
          <w:szCs w:val="28"/>
        </w:rPr>
      </w:pPr>
    </w:p>
    <w:tbl>
      <w:tblPr>
        <w:tblW w:w="9981" w:type="dxa"/>
        <w:tblInd w:w="93" w:type="dxa"/>
        <w:tblLook w:val="04A0" w:firstRow="1" w:lastRow="0" w:firstColumn="1" w:lastColumn="0" w:noHBand="0" w:noVBand="1"/>
      </w:tblPr>
      <w:tblGrid>
        <w:gridCol w:w="483"/>
        <w:gridCol w:w="572"/>
        <w:gridCol w:w="551"/>
        <w:gridCol w:w="521"/>
        <w:gridCol w:w="882"/>
        <w:gridCol w:w="550"/>
        <w:gridCol w:w="882"/>
        <w:gridCol w:w="536"/>
        <w:gridCol w:w="882"/>
        <w:gridCol w:w="396"/>
        <w:gridCol w:w="770"/>
        <w:gridCol w:w="551"/>
        <w:gridCol w:w="987"/>
        <w:gridCol w:w="603"/>
        <w:gridCol w:w="815"/>
      </w:tblGrid>
      <w:tr w:rsidR="009908EE" w:rsidRPr="009908EE" w:rsidTr="0055299D">
        <w:trPr>
          <w:trHeight w:val="285"/>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90DE9" w:rsidRPr="009908EE" w:rsidRDefault="00890DE9">
            <w:pPr>
              <w:jc w:val="center"/>
              <w:rPr>
                <w:b/>
                <w:bCs/>
                <w:sz w:val="20"/>
                <w:szCs w:val="20"/>
              </w:rPr>
            </w:pPr>
            <w:r w:rsidRPr="009908EE">
              <w:rPr>
                <w:b/>
                <w:bCs/>
                <w:sz w:val="20"/>
                <w:szCs w:val="20"/>
              </w:rPr>
              <w:t>TT</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90DE9" w:rsidRPr="009908EE" w:rsidRDefault="00890DE9">
            <w:pPr>
              <w:jc w:val="center"/>
              <w:rPr>
                <w:b/>
                <w:bCs/>
                <w:sz w:val="20"/>
                <w:szCs w:val="20"/>
              </w:rPr>
            </w:pPr>
            <w:r w:rsidRPr="009908EE">
              <w:rPr>
                <w:b/>
                <w:bCs/>
                <w:sz w:val="20"/>
                <w:szCs w:val="20"/>
              </w:rPr>
              <w:t>Lớp</w:t>
            </w:r>
          </w:p>
        </w:tc>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90DE9" w:rsidRPr="009908EE" w:rsidRDefault="00890DE9">
            <w:pPr>
              <w:jc w:val="center"/>
              <w:rPr>
                <w:b/>
                <w:bCs/>
                <w:sz w:val="20"/>
                <w:szCs w:val="20"/>
              </w:rPr>
            </w:pPr>
            <w:r w:rsidRPr="009908EE">
              <w:rPr>
                <w:b/>
                <w:bCs/>
                <w:sz w:val="20"/>
                <w:szCs w:val="20"/>
              </w:rPr>
              <w:t>Sĩ số</w:t>
            </w:r>
          </w:p>
        </w:tc>
        <w:tc>
          <w:tcPr>
            <w:tcW w:w="5419"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890DE9" w:rsidRPr="009908EE" w:rsidRDefault="00890DE9">
            <w:pPr>
              <w:jc w:val="center"/>
              <w:rPr>
                <w:b/>
                <w:bCs/>
                <w:sz w:val="20"/>
                <w:szCs w:val="20"/>
              </w:rPr>
            </w:pPr>
            <w:r w:rsidRPr="009908EE">
              <w:rPr>
                <w:b/>
                <w:bCs/>
                <w:sz w:val="20"/>
                <w:szCs w:val="20"/>
              </w:rPr>
              <w:t>Học lực</w:t>
            </w:r>
          </w:p>
        </w:tc>
        <w:tc>
          <w:tcPr>
            <w:tcW w:w="295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890DE9" w:rsidRPr="009908EE" w:rsidRDefault="00890DE9">
            <w:pPr>
              <w:jc w:val="center"/>
              <w:rPr>
                <w:b/>
                <w:bCs/>
                <w:sz w:val="20"/>
                <w:szCs w:val="20"/>
              </w:rPr>
            </w:pPr>
            <w:r w:rsidRPr="009908EE">
              <w:rPr>
                <w:b/>
                <w:bCs/>
                <w:sz w:val="20"/>
                <w:szCs w:val="20"/>
              </w:rPr>
              <w:t>Hạnh kiểm</w:t>
            </w:r>
          </w:p>
        </w:tc>
      </w:tr>
      <w:tr w:rsidR="009908EE" w:rsidRPr="009908EE" w:rsidTr="0055299D">
        <w:trPr>
          <w:trHeight w:val="285"/>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rsidR="00C36230" w:rsidRPr="009908EE" w:rsidRDefault="00C36230">
            <w:pPr>
              <w:rPr>
                <w:b/>
                <w:bCs/>
                <w:sz w:val="20"/>
                <w:szCs w:val="20"/>
              </w:rPr>
            </w:pPr>
          </w:p>
        </w:tc>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C36230" w:rsidRPr="009908EE" w:rsidRDefault="00C36230">
            <w:pPr>
              <w:rPr>
                <w:b/>
                <w:bCs/>
                <w:sz w:val="20"/>
                <w:szCs w:val="20"/>
              </w:rPr>
            </w:pP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rsidR="00C36230" w:rsidRPr="009908EE" w:rsidRDefault="00C36230">
            <w:pPr>
              <w:rPr>
                <w:b/>
                <w:bCs/>
                <w:sz w:val="20"/>
                <w:szCs w:val="20"/>
              </w:rPr>
            </w:pPr>
          </w:p>
        </w:tc>
        <w:tc>
          <w:tcPr>
            <w:tcW w:w="140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6230" w:rsidRPr="009908EE" w:rsidRDefault="00C36230">
            <w:pPr>
              <w:jc w:val="center"/>
              <w:rPr>
                <w:b/>
                <w:bCs/>
                <w:sz w:val="20"/>
                <w:szCs w:val="20"/>
              </w:rPr>
            </w:pPr>
            <w:r w:rsidRPr="009908EE">
              <w:rPr>
                <w:b/>
                <w:bCs/>
                <w:sz w:val="20"/>
                <w:szCs w:val="20"/>
              </w:rPr>
              <w:t>Giỏi</w:t>
            </w:r>
          </w:p>
        </w:tc>
        <w:tc>
          <w:tcPr>
            <w:tcW w:w="143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6230" w:rsidRPr="009908EE" w:rsidRDefault="00C36230">
            <w:pPr>
              <w:jc w:val="center"/>
              <w:rPr>
                <w:b/>
                <w:bCs/>
                <w:sz w:val="20"/>
                <w:szCs w:val="20"/>
              </w:rPr>
            </w:pPr>
            <w:r w:rsidRPr="009908EE">
              <w:rPr>
                <w:b/>
                <w:bCs/>
                <w:sz w:val="20"/>
                <w:szCs w:val="20"/>
              </w:rPr>
              <w:t>Khá</w:t>
            </w:r>
          </w:p>
        </w:tc>
        <w:tc>
          <w:tcPr>
            <w:tcW w:w="141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6230" w:rsidRPr="009908EE" w:rsidRDefault="00C36230">
            <w:pPr>
              <w:jc w:val="center"/>
              <w:rPr>
                <w:b/>
                <w:bCs/>
                <w:sz w:val="20"/>
                <w:szCs w:val="20"/>
              </w:rPr>
            </w:pPr>
            <w:r w:rsidRPr="009908EE">
              <w:rPr>
                <w:b/>
                <w:bCs/>
                <w:sz w:val="20"/>
                <w:szCs w:val="20"/>
              </w:rPr>
              <w:t>Trung bình</w:t>
            </w:r>
          </w:p>
        </w:tc>
        <w:tc>
          <w:tcPr>
            <w:tcW w:w="116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6230" w:rsidRPr="009908EE" w:rsidRDefault="00C36230">
            <w:pPr>
              <w:jc w:val="center"/>
              <w:rPr>
                <w:b/>
                <w:bCs/>
                <w:sz w:val="20"/>
                <w:szCs w:val="20"/>
              </w:rPr>
            </w:pPr>
            <w:r w:rsidRPr="009908EE">
              <w:rPr>
                <w:b/>
                <w:bCs/>
                <w:sz w:val="20"/>
                <w:szCs w:val="20"/>
              </w:rPr>
              <w:t>Yếu</w:t>
            </w:r>
          </w:p>
        </w:tc>
        <w:tc>
          <w:tcPr>
            <w:tcW w:w="153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6230" w:rsidRPr="009908EE" w:rsidRDefault="00C36230">
            <w:pPr>
              <w:jc w:val="center"/>
              <w:rPr>
                <w:b/>
                <w:bCs/>
                <w:sz w:val="20"/>
                <w:szCs w:val="20"/>
              </w:rPr>
            </w:pPr>
            <w:r w:rsidRPr="009908EE">
              <w:rPr>
                <w:b/>
                <w:bCs/>
                <w:sz w:val="20"/>
                <w:szCs w:val="20"/>
              </w:rPr>
              <w:t>Tốt</w:t>
            </w:r>
          </w:p>
        </w:tc>
        <w:tc>
          <w:tcPr>
            <w:tcW w:w="141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6230" w:rsidRPr="009908EE" w:rsidRDefault="00C36230">
            <w:pPr>
              <w:jc w:val="center"/>
              <w:rPr>
                <w:b/>
                <w:bCs/>
                <w:sz w:val="20"/>
                <w:szCs w:val="20"/>
              </w:rPr>
            </w:pPr>
            <w:r w:rsidRPr="009908EE">
              <w:rPr>
                <w:b/>
                <w:bCs/>
                <w:sz w:val="20"/>
                <w:szCs w:val="20"/>
              </w:rPr>
              <w:t>Khá</w:t>
            </w:r>
          </w:p>
        </w:tc>
      </w:tr>
      <w:tr w:rsidR="009908EE" w:rsidRPr="009908EE" w:rsidTr="0055299D">
        <w:trPr>
          <w:trHeight w:val="300"/>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rsidR="00C36230" w:rsidRPr="009908EE" w:rsidRDefault="00C36230">
            <w:pPr>
              <w:rPr>
                <w:b/>
                <w:bCs/>
                <w:sz w:val="20"/>
                <w:szCs w:val="20"/>
              </w:rPr>
            </w:pPr>
          </w:p>
        </w:tc>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C36230" w:rsidRPr="009908EE" w:rsidRDefault="00C36230">
            <w:pPr>
              <w:rPr>
                <w:b/>
                <w:bCs/>
                <w:sz w:val="20"/>
                <w:szCs w:val="20"/>
              </w:rPr>
            </w:pP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rsidR="00C36230" w:rsidRPr="009908EE" w:rsidRDefault="00C36230">
            <w:pPr>
              <w:rPr>
                <w:b/>
                <w:bCs/>
                <w:sz w:val="20"/>
                <w:szCs w:val="20"/>
              </w:rPr>
            </w:pPr>
          </w:p>
        </w:tc>
        <w:tc>
          <w:tcPr>
            <w:tcW w:w="521"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TL</w:t>
            </w:r>
          </w:p>
        </w:tc>
        <w:tc>
          <w:tcPr>
            <w:tcW w:w="550"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TL</w:t>
            </w:r>
          </w:p>
        </w:tc>
        <w:tc>
          <w:tcPr>
            <w:tcW w:w="536"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TL</w:t>
            </w:r>
          </w:p>
        </w:tc>
        <w:tc>
          <w:tcPr>
            <w:tcW w:w="396"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SL</w:t>
            </w:r>
          </w:p>
        </w:tc>
        <w:tc>
          <w:tcPr>
            <w:tcW w:w="770"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TL</w:t>
            </w:r>
          </w:p>
        </w:tc>
        <w:tc>
          <w:tcPr>
            <w:tcW w:w="551"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SL</w:t>
            </w:r>
          </w:p>
        </w:tc>
        <w:tc>
          <w:tcPr>
            <w:tcW w:w="987"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TL</w:t>
            </w:r>
          </w:p>
        </w:tc>
        <w:tc>
          <w:tcPr>
            <w:tcW w:w="603"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SL</w:t>
            </w:r>
          </w:p>
        </w:tc>
        <w:tc>
          <w:tcPr>
            <w:tcW w:w="815" w:type="dxa"/>
            <w:tcBorders>
              <w:top w:val="nil"/>
              <w:left w:val="nil"/>
              <w:bottom w:val="single" w:sz="4" w:space="0" w:color="000000"/>
              <w:right w:val="single" w:sz="4" w:space="0" w:color="000000"/>
            </w:tcBorders>
            <w:shd w:val="clear" w:color="auto" w:fill="auto"/>
            <w:noWrap/>
            <w:vAlign w:val="center"/>
            <w:hideMark/>
          </w:tcPr>
          <w:p w:rsidR="00C36230" w:rsidRPr="009908EE" w:rsidRDefault="00C36230">
            <w:pPr>
              <w:jc w:val="center"/>
              <w:rPr>
                <w:rFonts w:ascii="Calibri" w:hAnsi="Calibri" w:cs="Calibri"/>
                <w:b/>
                <w:bCs/>
                <w:sz w:val="20"/>
                <w:szCs w:val="20"/>
              </w:rPr>
            </w:pPr>
            <w:r w:rsidRPr="009908EE">
              <w:rPr>
                <w:rFonts w:ascii="Calibri" w:hAnsi="Calibri" w:cs="Calibri"/>
                <w:b/>
                <w:bCs/>
                <w:sz w:val="20"/>
                <w:szCs w:val="20"/>
              </w:rPr>
              <w:t>TL</w:t>
            </w:r>
          </w:p>
        </w:tc>
      </w:tr>
      <w:tr w:rsidR="009908EE" w:rsidRPr="009908EE" w:rsidTr="0055299D">
        <w:trPr>
          <w:trHeight w:val="300"/>
        </w:trPr>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C36230" w:rsidRPr="009908EE" w:rsidRDefault="00C36230">
            <w:pPr>
              <w:rPr>
                <w:rFonts w:ascii="Calibri" w:hAnsi="Calibri" w:cs="Calibri"/>
                <w:b/>
                <w:bCs/>
                <w:sz w:val="20"/>
                <w:szCs w:val="20"/>
              </w:rPr>
            </w:pPr>
            <w:r w:rsidRPr="009908EE">
              <w:rPr>
                <w:rFonts w:ascii="Calibri" w:hAnsi="Calibri" w:cs="Calibri"/>
                <w:b/>
                <w:bCs/>
                <w:sz w:val="20"/>
                <w:szCs w:val="20"/>
              </w:rPr>
              <w:t>TC</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596</w:t>
            </w:r>
          </w:p>
        </w:tc>
        <w:tc>
          <w:tcPr>
            <w:tcW w:w="52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190</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31.88%</w:t>
            </w:r>
          </w:p>
        </w:tc>
        <w:tc>
          <w:tcPr>
            <w:tcW w:w="55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276</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46.31%</w:t>
            </w:r>
          </w:p>
        </w:tc>
        <w:tc>
          <w:tcPr>
            <w:tcW w:w="53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129</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21.64%</w:t>
            </w:r>
          </w:p>
        </w:tc>
        <w:tc>
          <w:tcPr>
            <w:tcW w:w="39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w:t>
            </w:r>
          </w:p>
        </w:tc>
        <w:tc>
          <w:tcPr>
            <w:tcW w:w="77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0.17%</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571</w:t>
            </w:r>
          </w:p>
        </w:tc>
        <w:tc>
          <w:tcPr>
            <w:tcW w:w="987"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95.81%</w:t>
            </w:r>
          </w:p>
        </w:tc>
        <w:tc>
          <w:tcPr>
            <w:tcW w:w="603"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25</w:t>
            </w:r>
          </w:p>
        </w:tc>
        <w:tc>
          <w:tcPr>
            <w:tcW w:w="815"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4.19%</w:t>
            </w:r>
          </w:p>
        </w:tc>
      </w:tr>
      <w:tr w:rsidR="009908EE" w:rsidRPr="009908EE" w:rsidTr="0055299D">
        <w:trPr>
          <w:trHeight w:val="300"/>
        </w:trPr>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36230" w:rsidRPr="009908EE" w:rsidRDefault="00C36230">
            <w:pPr>
              <w:rPr>
                <w:rFonts w:ascii="Calibri" w:hAnsi="Calibri" w:cs="Calibri"/>
                <w:b/>
                <w:bCs/>
                <w:sz w:val="20"/>
                <w:szCs w:val="20"/>
              </w:rPr>
            </w:pPr>
            <w:r w:rsidRPr="009908EE">
              <w:rPr>
                <w:rFonts w:ascii="Calibri" w:hAnsi="Calibri" w:cs="Calibri"/>
                <w:b/>
                <w:bCs/>
                <w:sz w:val="20"/>
                <w:szCs w:val="20"/>
              </w:rPr>
              <w:t>Khối 6</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109</w:t>
            </w:r>
          </w:p>
        </w:tc>
        <w:tc>
          <w:tcPr>
            <w:tcW w:w="52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34</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31.19%</w:t>
            </w:r>
          </w:p>
        </w:tc>
        <w:tc>
          <w:tcPr>
            <w:tcW w:w="55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48</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44.04%</w:t>
            </w:r>
          </w:p>
        </w:tc>
        <w:tc>
          <w:tcPr>
            <w:tcW w:w="53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27</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24.77%</w:t>
            </w:r>
          </w:p>
        </w:tc>
        <w:tc>
          <w:tcPr>
            <w:tcW w:w="39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0</w:t>
            </w:r>
          </w:p>
        </w:tc>
        <w:tc>
          <w:tcPr>
            <w:tcW w:w="77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0.00%</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108</w:t>
            </w:r>
          </w:p>
        </w:tc>
        <w:tc>
          <w:tcPr>
            <w:tcW w:w="987"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99.08%</w:t>
            </w:r>
          </w:p>
        </w:tc>
        <w:tc>
          <w:tcPr>
            <w:tcW w:w="603"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w:t>
            </w:r>
          </w:p>
        </w:tc>
        <w:tc>
          <w:tcPr>
            <w:tcW w:w="815"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0.92%</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C36230" w:rsidRPr="009908EE" w:rsidRDefault="00C36230">
            <w:pPr>
              <w:jc w:val="center"/>
              <w:rPr>
                <w:sz w:val="20"/>
                <w:szCs w:val="20"/>
              </w:rPr>
            </w:pPr>
            <w:r w:rsidRPr="009908EE">
              <w:rPr>
                <w:sz w:val="20"/>
                <w:szCs w:val="20"/>
              </w:rPr>
              <w:t>1</w:t>
            </w:r>
          </w:p>
        </w:tc>
        <w:tc>
          <w:tcPr>
            <w:tcW w:w="57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rPr>
                <w:sz w:val="20"/>
                <w:szCs w:val="20"/>
              </w:rPr>
            </w:pPr>
            <w:r w:rsidRPr="009908EE">
              <w:rPr>
                <w:sz w:val="20"/>
                <w:szCs w:val="20"/>
              </w:rPr>
              <w:t>61</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sz w:val="20"/>
                <w:szCs w:val="20"/>
              </w:rPr>
            </w:pPr>
            <w:r w:rsidRPr="009908EE">
              <w:rPr>
                <w:sz w:val="20"/>
                <w:szCs w:val="20"/>
              </w:rPr>
              <w:t>36</w:t>
            </w:r>
          </w:p>
        </w:tc>
        <w:tc>
          <w:tcPr>
            <w:tcW w:w="52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14</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38.89%</w:t>
            </w:r>
          </w:p>
        </w:tc>
        <w:tc>
          <w:tcPr>
            <w:tcW w:w="55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16</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44.44%</w:t>
            </w:r>
          </w:p>
        </w:tc>
        <w:tc>
          <w:tcPr>
            <w:tcW w:w="53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6</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16.67%</w:t>
            </w:r>
          </w:p>
        </w:tc>
        <w:tc>
          <w:tcPr>
            <w:tcW w:w="39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35</w:t>
            </w:r>
          </w:p>
        </w:tc>
        <w:tc>
          <w:tcPr>
            <w:tcW w:w="987"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97.22%</w:t>
            </w:r>
          </w:p>
        </w:tc>
        <w:tc>
          <w:tcPr>
            <w:tcW w:w="603"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w:t>
            </w:r>
          </w:p>
        </w:tc>
        <w:tc>
          <w:tcPr>
            <w:tcW w:w="815"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2.78%</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C36230" w:rsidRPr="009908EE" w:rsidRDefault="00C36230">
            <w:pPr>
              <w:jc w:val="center"/>
              <w:rPr>
                <w:sz w:val="20"/>
                <w:szCs w:val="20"/>
              </w:rPr>
            </w:pPr>
            <w:r w:rsidRPr="009908EE">
              <w:rPr>
                <w:sz w:val="20"/>
                <w:szCs w:val="20"/>
              </w:rPr>
              <w:t>2</w:t>
            </w:r>
          </w:p>
        </w:tc>
        <w:tc>
          <w:tcPr>
            <w:tcW w:w="57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rPr>
                <w:sz w:val="20"/>
                <w:szCs w:val="20"/>
              </w:rPr>
            </w:pPr>
            <w:r w:rsidRPr="009908EE">
              <w:rPr>
                <w:sz w:val="20"/>
                <w:szCs w:val="20"/>
              </w:rPr>
              <w:t>62</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sz w:val="20"/>
                <w:szCs w:val="20"/>
              </w:rPr>
            </w:pPr>
            <w:r w:rsidRPr="009908EE">
              <w:rPr>
                <w:sz w:val="20"/>
                <w:szCs w:val="20"/>
              </w:rPr>
              <w:t>36</w:t>
            </w:r>
          </w:p>
        </w:tc>
        <w:tc>
          <w:tcPr>
            <w:tcW w:w="52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8</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22.22%</w:t>
            </w:r>
          </w:p>
        </w:tc>
        <w:tc>
          <w:tcPr>
            <w:tcW w:w="55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18</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50.00%</w:t>
            </w:r>
          </w:p>
        </w:tc>
        <w:tc>
          <w:tcPr>
            <w:tcW w:w="53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10</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27.78%</w:t>
            </w:r>
          </w:p>
        </w:tc>
        <w:tc>
          <w:tcPr>
            <w:tcW w:w="39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36</w:t>
            </w:r>
          </w:p>
        </w:tc>
        <w:tc>
          <w:tcPr>
            <w:tcW w:w="987"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100.00%</w:t>
            </w:r>
          </w:p>
        </w:tc>
        <w:tc>
          <w:tcPr>
            <w:tcW w:w="603"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815"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r>
      <w:tr w:rsidR="009908EE" w:rsidRPr="009908EE" w:rsidTr="0055299D">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rsidR="00C36230" w:rsidRPr="009908EE" w:rsidRDefault="00C36230">
            <w:pPr>
              <w:jc w:val="center"/>
              <w:rPr>
                <w:sz w:val="20"/>
                <w:szCs w:val="20"/>
              </w:rPr>
            </w:pPr>
            <w:r w:rsidRPr="009908EE">
              <w:rPr>
                <w:sz w:val="20"/>
                <w:szCs w:val="20"/>
              </w:rPr>
              <w:t>3</w:t>
            </w:r>
          </w:p>
        </w:tc>
        <w:tc>
          <w:tcPr>
            <w:tcW w:w="57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rPr>
                <w:sz w:val="20"/>
                <w:szCs w:val="20"/>
              </w:rPr>
            </w:pPr>
            <w:r w:rsidRPr="009908EE">
              <w:rPr>
                <w:sz w:val="20"/>
                <w:szCs w:val="20"/>
              </w:rPr>
              <w:t>63</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sz w:val="20"/>
                <w:szCs w:val="20"/>
              </w:rPr>
            </w:pPr>
            <w:r w:rsidRPr="009908EE">
              <w:rPr>
                <w:sz w:val="20"/>
                <w:szCs w:val="20"/>
              </w:rPr>
              <w:t>37</w:t>
            </w:r>
          </w:p>
        </w:tc>
        <w:tc>
          <w:tcPr>
            <w:tcW w:w="52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12</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32.43%</w:t>
            </w:r>
          </w:p>
        </w:tc>
        <w:tc>
          <w:tcPr>
            <w:tcW w:w="55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14</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37.84%</w:t>
            </w:r>
          </w:p>
        </w:tc>
        <w:tc>
          <w:tcPr>
            <w:tcW w:w="53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11</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29.73%</w:t>
            </w:r>
          </w:p>
        </w:tc>
        <w:tc>
          <w:tcPr>
            <w:tcW w:w="39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77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37</w:t>
            </w:r>
          </w:p>
        </w:tc>
        <w:tc>
          <w:tcPr>
            <w:tcW w:w="987"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100.00%</w:t>
            </w:r>
          </w:p>
        </w:tc>
        <w:tc>
          <w:tcPr>
            <w:tcW w:w="603"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815"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r>
      <w:tr w:rsidR="009908EE" w:rsidRPr="009908EE" w:rsidTr="0055299D">
        <w:trPr>
          <w:trHeight w:val="300"/>
        </w:trPr>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36230" w:rsidRPr="009908EE" w:rsidRDefault="00C36230">
            <w:pPr>
              <w:rPr>
                <w:rFonts w:ascii="Calibri" w:hAnsi="Calibri" w:cs="Calibri"/>
                <w:b/>
                <w:bCs/>
                <w:sz w:val="20"/>
                <w:szCs w:val="20"/>
              </w:rPr>
            </w:pPr>
            <w:r w:rsidRPr="009908EE">
              <w:rPr>
                <w:rFonts w:ascii="Calibri" w:hAnsi="Calibri" w:cs="Calibri"/>
                <w:b/>
                <w:bCs/>
                <w:sz w:val="20"/>
                <w:szCs w:val="20"/>
              </w:rPr>
              <w:t>Khối 7</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178</w:t>
            </w:r>
          </w:p>
        </w:tc>
        <w:tc>
          <w:tcPr>
            <w:tcW w:w="52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56</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31.46%</w:t>
            </w:r>
          </w:p>
        </w:tc>
        <w:tc>
          <w:tcPr>
            <w:tcW w:w="55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74</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41.57%</w:t>
            </w:r>
          </w:p>
        </w:tc>
        <w:tc>
          <w:tcPr>
            <w:tcW w:w="53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47</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26.40%</w:t>
            </w:r>
          </w:p>
        </w:tc>
        <w:tc>
          <w:tcPr>
            <w:tcW w:w="39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w:t>
            </w:r>
          </w:p>
        </w:tc>
        <w:tc>
          <w:tcPr>
            <w:tcW w:w="77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0.56%</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164</w:t>
            </w:r>
          </w:p>
        </w:tc>
        <w:tc>
          <w:tcPr>
            <w:tcW w:w="987"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92.13%</w:t>
            </w:r>
          </w:p>
        </w:tc>
        <w:tc>
          <w:tcPr>
            <w:tcW w:w="603"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14</w:t>
            </w:r>
          </w:p>
        </w:tc>
        <w:tc>
          <w:tcPr>
            <w:tcW w:w="815"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7.87%</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C36230" w:rsidRPr="009908EE" w:rsidRDefault="00C36230">
            <w:pPr>
              <w:jc w:val="center"/>
              <w:rPr>
                <w:sz w:val="20"/>
                <w:szCs w:val="20"/>
              </w:rPr>
            </w:pPr>
            <w:r w:rsidRPr="009908EE">
              <w:rPr>
                <w:sz w:val="20"/>
                <w:szCs w:val="20"/>
              </w:rPr>
              <w:lastRenderedPageBreak/>
              <w:t>4</w:t>
            </w:r>
          </w:p>
        </w:tc>
        <w:tc>
          <w:tcPr>
            <w:tcW w:w="57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rPr>
                <w:sz w:val="20"/>
                <w:szCs w:val="20"/>
              </w:rPr>
            </w:pPr>
            <w:r w:rsidRPr="009908EE">
              <w:rPr>
                <w:sz w:val="20"/>
                <w:szCs w:val="20"/>
              </w:rPr>
              <w:t>71</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sz w:val="20"/>
                <w:szCs w:val="20"/>
              </w:rPr>
            </w:pPr>
            <w:r w:rsidRPr="009908EE">
              <w:rPr>
                <w:sz w:val="20"/>
                <w:szCs w:val="20"/>
              </w:rPr>
              <w:t>35</w:t>
            </w:r>
          </w:p>
        </w:tc>
        <w:tc>
          <w:tcPr>
            <w:tcW w:w="52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10</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28.57%</w:t>
            </w:r>
          </w:p>
        </w:tc>
        <w:tc>
          <w:tcPr>
            <w:tcW w:w="55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16</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45.71%</w:t>
            </w:r>
          </w:p>
        </w:tc>
        <w:tc>
          <w:tcPr>
            <w:tcW w:w="53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9</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25.71%</w:t>
            </w:r>
          </w:p>
        </w:tc>
        <w:tc>
          <w:tcPr>
            <w:tcW w:w="39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33</w:t>
            </w:r>
          </w:p>
        </w:tc>
        <w:tc>
          <w:tcPr>
            <w:tcW w:w="987"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94.29%</w:t>
            </w:r>
          </w:p>
        </w:tc>
        <w:tc>
          <w:tcPr>
            <w:tcW w:w="603"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w:t>
            </w:r>
          </w:p>
        </w:tc>
        <w:tc>
          <w:tcPr>
            <w:tcW w:w="815"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5.71%</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C36230" w:rsidRPr="009908EE" w:rsidRDefault="00C36230">
            <w:pPr>
              <w:jc w:val="center"/>
              <w:rPr>
                <w:sz w:val="20"/>
                <w:szCs w:val="20"/>
              </w:rPr>
            </w:pPr>
            <w:r w:rsidRPr="009908EE">
              <w:rPr>
                <w:sz w:val="20"/>
                <w:szCs w:val="20"/>
              </w:rPr>
              <w:t>5</w:t>
            </w:r>
          </w:p>
        </w:tc>
        <w:tc>
          <w:tcPr>
            <w:tcW w:w="57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rPr>
                <w:sz w:val="20"/>
                <w:szCs w:val="20"/>
              </w:rPr>
            </w:pPr>
            <w:r w:rsidRPr="009908EE">
              <w:rPr>
                <w:sz w:val="20"/>
                <w:szCs w:val="20"/>
              </w:rPr>
              <w:t>72</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sz w:val="20"/>
                <w:szCs w:val="20"/>
              </w:rPr>
            </w:pPr>
            <w:r w:rsidRPr="009908EE">
              <w:rPr>
                <w:sz w:val="20"/>
                <w:szCs w:val="20"/>
              </w:rPr>
              <w:t>36</w:t>
            </w:r>
          </w:p>
        </w:tc>
        <w:tc>
          <w:tcPr>
            <w:tcW w:w="52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7</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19.44%</w:t>
            </w:r>
          </w:p>
        </w:tc>
        <w:tc>
          <w:tcPr>
            <w:tcW w:w="55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16</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44.44%</w:t>
            </w:r>
          </w:p>
        </w:tc>
        <w:tc>
          <w:tcPr>
            <w:tcW w:w="53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12</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33.33%</w:t>
            </w:r>
          </w:p>
        </w:tc>
        <w:tc>
          <w:tcPr>
            <w:tcW w:w="39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w:t>
            </w:r>
          </w:p>
        </w:tc>
        <w:tc>
          <w:tcPr>
            <w:tcW w:w="77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2.78%</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33</w:t>
            </w:r>
          </w:p>
        </w:tc>
        <w:tc>
          <w:tcPr>
            <w:tcW w:w="987"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91.67%</w:t>
            </w:r>
          </w:p>
        </w:tc>
        <w:tc>
          <w:tcPr>
            <w:tcW w:w="603"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w:t>
            </w:r>
          </w:p>
        </w:tc>
        <w:tc>
          <w:tcPr>
            <w:tcW w:w="815"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8.33%</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C36230" w:rsidRPr="009908EE" w:rsidRDefault="00C36230">
            <w:pPr>
              <w:jc w:val="center"/>
              <w:rPr>
                <w:sz w:val="20"/>
                <w:szCs w:val="20"/>
              </w:rPr>
            </w:pPr>
            <w:r w:rsidRPr="009908EE">
              <w:rPr>
                <w:sz w:val="20"/>
                <w:szCs w:val="20"/>
              </w:rPr>
              <w:t>6</w:t>
            </w:r>
          </w:p>
        </w:tc>
        <w:tc>
          <w:tcPr>
            <w:tcW w:w="57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rPr>
                <w:sz w:val="20"/>
                <w:szCs w:val="20"/>
              </w:rPr>
            </w:pPr>
            <w:r w:rsidRPr="009908EE">
              <w:rPr>
                <w:sz w:val="20"/>
                <w:szCs w:val="20"/>
              </w:rPr>
              <w:t>73</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sz w:val="20"/>
                <w:szCs w:val="20"/>
              </w:rPr>
            </w:pPr>
            <w:r w:rsidRPr="009908EE">
              <w:rPr>
                <w:sz w:val="20"/>
                <w:szCs w:val="20"/>
              </w:rPr>
              <w:t>35</w:t>
            </w:r>
          </w:p>
        </w:tc>
        <w:tc>
          <w:tcPr>
            <w:tcW w:w="52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11</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31.43%</w:t>
            </w:r>
          </w:p>
        </w:tc>
        <w:tc>
          <w:tcPr>
            <w:tcW w:w="55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14</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40.00%</w:t>
            </w:r>
          </w:p>
        </w:tc>
        <w:tc>
          <w:tcPr>
            <w:tcW w:w="53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10</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28.57%</w:t>
            </w:r>
          </w:p>
        </w:tc>
        <w:tc>
          <w:tcPr>
            <w:tcW w:w="39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33</w:t>
            </w:r>
          </w:p>
        </w:tc>
        <w:tc>
          <w:tcPr>
            <w:tcW w:w="987"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94.29%</w:t>
            </w:r>
          </w:p>
        </w:tc>
        <w:tc>
          <w:tcPr>
            <w:tcW w:w="603"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w:t>
            </w:r>
          </w:p>
        </w:tc>
        <w:tc>
          <w:tcPr>
            <w:tcW w:w="815"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5.71%</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C36230" w:rsidRPr="009908EE" w:rsidRDefault="00C36230">
            <w:pPr>
              <w:jc w:val="center"/>
              <w:rPr>
                <w:sz w:val="20"/>
                <w:szCs w:val="20"/>
              </w:rPr>
            </w:pPr>
            <w:r w:rsidRPr="009908EE">
              <w:rPr>
                <w:sz w:val="20"/>
                <w:szCs w:val="20"/>
              </w:rPr>
              <w:t>7</w:t>
            </w:r>
          </w:p>
        </w:tc>
        <w:tc>
          <w:tcPr>
            <w:tcW w:w="57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rPr>
                <w:sz w:val="20"/>
                <w:szCs w:val="20"/>
              </w:rPr>
            </w:pPr>
            <w:r w:rsidRPr="009908EE">
              <w:rPr>
                <w:sz w:val="20"/>
                <w:szCs w:val="20"/>
              </w:rPr>
              <w:t>74</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sz w:val="20"/>
                <w:szCs w:val="20"/>
              </w:rPr>
            </w:pPr>
            <w:r w:rsidRPr="009908EE">
              <w:rPr>
                <w:sz w:val="20"/>
                <w:szCs w:val="20"/>
              </w:rPr>
              <w:t>37</w:t>
            </w:r>
          </w:p>
        </w:tc>
        <w:tc>
          <w:tcPr>
            <w:tcW w:w="52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14</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37.84%</w:t>
            </w:r>
          </w:p>
        </w:tc>
        <w:tc>
          <w:tcPr>
            <w:tcW w:w="55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14</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37.84%</w:t>
            </w:r>
          </w:p>
        </w:tc>
        <w:tc>
          <w:tcPr>
            <w:tcW w:w="53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9</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24.32%</w:t>
            </w:r>
          </w:p>
        </w:tc>
        <w:tc>
          <w:tcPr>
            <w:tcW w:w="39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33</w:t>
            </w:r>
          </w:p>
        </w:tc>
        <w:tc>
          <w:tcPr>
            <w:tcW w:w="987"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89.19%</w:t>
            </w:r>
          </w:p>
        </w:tc>
        <w:tc>
          <w:tcPr>
            <w:tcW w:w="603"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4</w:t>
            </w:r>
          </w:p>
        </w:tc>
        <w:tc>
          <w:tcPr>
            <w:tcW w:w="815"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10.81%</w:t>
            </w:r>
          </w:p>
        </w:tc>
      </w:tr>
      <w:tr w:rsidR="009908EE" w:rsidRPr="009908EE" w:rsidTr="0055299D">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rsidR="00C36230" w:rsidRPr="009908EE" w:rsidRDefault="00C36230">
            <w:pPr>
              <w:jc w:val="center"/>
              <w:rPr>
                <w:sz w:val="20"/>
                <w:szCs w:val="20"/>
              </w:rPr>
            </w:pPr>
            <w:r w:rsidRPr="009908EE">
              <w:rPr>
                <w:sz w:val="20"/>
                <w:szCs w:val="20"/>
              </w:rPr>
              <w:t>8</w:t>
            </w:r>
          </w:p>
        </w:tc>
        <w:tc>
          <w:tcPr>
            <w:tcW w:w="57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rPr>
                <w:sz w:val="20"/>
                <w:szCs w:val="20"/>
              </w:rPr>
            </w:pPr>
            <w:r w:rsidRPr="009908EE">
              <w:rPr>
                <w:sz w:val="20"/>
                <w:szCs w:val="20"/>
              </w:rPr>
              <w:t>75</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sz w:val="20"/>
                <w:szCs w:val="20"/>
              </w:rPr>
            </w:pPr>
            <w:r w:rsidRPr="009908EE">
              <w:rPr>
                <w:sz w:val="20"/>
                <w:szCs w:val="20"/>
              </w:rPr>
              <w:t>35</w:t>
            </w:r>
          </w:p>
        </w:tc>
        <w:tc>
          <w:tcPr>
            <w:tcW w:w="52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14</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40.00%</w:t>
            </w:r>
          </w:p>
        </w:tc>
        <w:tc>
          <w:tcPr>
            <w:tcW w:w="55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14</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40.00%</w:t>
            </w:r>
          </w:p>
        </w:tc>
        <w:tc>
          <w:tcPr>
            <w:tcW w:w="53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7</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20.00%</w:t>
            </w:r>
          </w:p>
        </w:tc>
        <w:tc>
          <w:tcPr>
            <w:tcW w:w="39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77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32</w:t>
            </w:r>
          </w:p>
        </w:tc>
        <w:tc>
          <w:tcPr>
            <w:tcW w:w="987"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91.43%</w:t>
            </w:r>
          </w:p>
        </w:tc>
        <w:tc>
          <w:tcPr>
            <w:tcW w:w="603"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w:t>
            </w:r>
          </w:p>
        </w:tc>
        <w:tc>
          <w:tcPr>
            <w:tcW w:w="815"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8.57%</w:t>
            </w:r>
          </w:p>
        </w:tc>
      </w:tr>
      <w:tr w:rsidR="009908EE" w:rsidRPr="009908EE" w:rsidTr="0055299D">
        <w:trPr>
          <w:trHeight w:val="300"/>
        </w:trPr>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36230" w:rsidRPr="009908EE" w:rsidRDefault="00C36230">
            <w:pPr>
              <w:rPr>
                <w:rFonts w:ascii="Calibri" w:hAnsi="Calibri" w:cs="Calibri"/>
                <w:b/>
                <w:bCs/>
                <w:sz w:val="20"/>
                <w:szCs w:val="20"/>
              </w:rPr>
            </w:pPr>
            <w:r w:rsidRPr="009908EE">
              <w:rPr>
                <w:rFonts w:ascii="Calibri" w:hAnsi="Calibri" w:cs="Calibri"/>
                <w:b/>
                <w:bCs/>
                <w:sz w:val="20"/>
                <w:szCs w:val="20"/>
              </w:rPr>
              <w:t>Khối 8</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162</w:t>
            </w:r>
          </w:p>
        </w:tc>
        <w:tc>
          <w:tcPr>
            <w:tcW w:w="52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48</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29.63%</w:t>
            </w:r>
          </w:p>
        </w:tc>
        <w:tc>
          <w:tcPr>
            <w:tcW w:w="55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83</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51.23%</w:t>
            </w:r>
          </w:p>
        </w:tc>
        <w:tc>
          <w:tcPr>
            <w:tcW w:w="53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31</w:t>
            </w:r>
          </w:p>
        </w:tc>
        <w:tc>
          <w:tcPr>
            <w:tcW w:w="882"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19.14%</w:t>
            </w:r>
          </w:p>
        </w:tc>
        <w:tc>
          <w:tcPr>
            <w:tcW w:w="396"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0</w:t>
            </w:r>
          </w:p>
        </w:tc>
        <w:tc>
          <w:tcPr>
            <w:tcW w:w="770"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0.00%</w:t>
            </w:r>
          </w:p>
        </w:tc>
        <w:tc>
          <w:tcPr>
            <w:tcW w:w="551"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159</w:t>
            </w:r>
          </w:p>
        </w:tc>
        <w:tc>
          <w:tcPr>
            <w:tcW w:w="987"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98.15%</w:t>
            </w:r>
          </w:p>
        </w:tc>
        <w:tc>
          <w:tcPr>
            <w:tcW w:w="603"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3</w:t>
            </w:r>
          </w:p>
        </w:tc>
        <w:tc>
          <w:tcPr>
            <w:tcW w:w="815" w:type="dxa"/>
            <w:tcBorders>
              <w:top w:val="nil"/>
              <w:left w:val="nil"/>
              <w:bottom w:val="single"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b/>
                <w:bCs/>
                <w:sz w:val="20"/>
                <w:szCs w:val="20"/>
              </w:rPr>
            </w:pPr>
            <w:r w:rsidRPr="009908EE">
              <w:rPr>
                <w:rFonts w:ascii="Calibri" w:hAnsi="Calibri" w:cs="Calibri"/>
                <w:b/>
                <w:bCs/>
                <w:sz w:val="20"/>
                <w:szCs w:val="20"/>
              </w:rPr>
              <w:t>1.85%</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C36230" w:rsidRPr="009908EE" w:rsidRDefault="00C36230">
            <w:pPr>
              <w:jc w:val="center"/>
              <w:rPr>
                <w:sz w:val="20"/>
                <w:szCs w:val="20"/>
              </w:rPr>
            </w:pPr>
            <w:r w:rsidRPr="009908EE">
              <w:rPr>
                <w:sz w:val="20"/>
                <w:szCs w:val="20"/>
              </w:rPr>
              <w:t>9</w:t>
            </w:r>
          </w:p>
        </w:tc>
        <w:tc>
          <w:tcPr>
            <w:tcW w:w="57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rPr>
                <w:sz w:val="20"/>
                <w:szCs w:val="20"/>
              </w:rPr>
            </w:pPr>
            <w:r w:rsidRPr="009908EE">
              <w:rPr>
                <w:sz w:val="20"/>
                <w:szCs w:val="20"/>
              </w:rPr>
              <w:t>81</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sz w:val="20"/>
                <w:szCs w:val="20"/>
              </w:rPr>
            </w:pPr>
            <w:r w:rsidRPr="009908EE">
              <w:rPr>
                <w:sz w:val="20"/>
                <w:szCs w:val="20"/>
              </w:rPr>
              <w:t>32</w:t>
            </w:r>
          </w:p>
        </w:tc>
        <w:tc>
          <w:tcPr>
            <w:tcW w:w="52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8</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25.00%</w:t>
            </w:r>
          </w:p>
        </w:tc>
        <w:tc>
          <w:tcPr>
            <w:tcW w:w="55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17</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53.13%</w:t>
            </w:r>
          </w:p>
        </w:tc>
        <w:tc>
          <w:tcPr>
            <w:tcW w:w="53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7</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21.88%</w:t>
            </w:r>
          </w:p>
        </w:tc>
        <w:tc>
          <w:tcPr>
            <w:tcW w:w="39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32</w:t>
            </w:r>
          </w:p>
        </w:tc>
        <w:tc>
          <w:tcPr>
            <w:tcW w:w="987"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100.00%</w:t>
            </w:r>
          </w:p>
        </w:tc>
        <w:tc>
          <w:tcPr>
            <w:tcW w:w="603"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815"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C36230" w:rsidRPr="009908EE" w:rsidRDefault="00C36230">
            <w:pPr>
              <w:jc w:val="center"/>
              <w:rPr>
                <w:sz w:val="20"/>
                <w:szCs w:val="20"/>
              </w:rPr>
            </w:pPr>
            <w:r w:rsidRPr="009908EE">
              <w:rPr>
                <w:sz w:val="20"/>
                <w:szCs w:val="20"/>
              </w:rPr>
              <w:t>10</w:t>
            </w:r>
          </w:p>
        </w:tc>
        <w:tc>
          <w:tcPr>
            <w:tcW w:w="57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rPr>
                <w:sz w:val="20"/>
                <w:szCs w:val="20"/>
              </w:rPr>
            </w:pPr>
            <w:r w:rsidRPr="009908EE">
              <w:rPr>
                <w:sz w:val="20"/>
                <w:szCs w:val="20"/>
              </w:rPr>
              <w:t>82</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sz w:val="20"/>
                <w:szCs w:val="20"/>
              </w:rPr>
            </w:pPr>
            <w:r w:rsidRPr="009908EE">
              <w:rPr>
                <w:sz w:val="20"/>
                <w:szCs w:val="20"/>
              </w:rPr>
              <w:t>33</w:t>
            </w:r>
          </w:p>
        </w:tc>
        <w:tc>
          <w:tcPr>
            <w:tcW w:w="52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10</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30.30%</w:t>
            </w:r>
          </w:p>
        </w:tc>
        <w:tc>
          <w:tcPr>
            <w:tcW w:w="55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20</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60.61%</w:t>
            </w:r>
          </w:p>
        </w:tc>
        <w:tc>
          <w:tcPr>
            <w:tcW w:w="53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9.09%</w:t>
            </w:r>
          </w:p>
        </w:tc>
        <w:tc>
          <w:tcPr>
            <w:tcW w:w="39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33</w:t>
            </w:r>
          </w:p>
        </w:tc>
        <w:tc>
          <w:tcPr>
            <w:tcW w:w="987"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100.00%</w:t>
            </w:r>
          </w:p>
        </w:tc>
        <w:tc>
          <w:tcPr>
            <w:tcW w:w="603"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815"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C36230" w:rsidRPr="009908EE" w:rsidRDefault="00C36230">
            <w:pPr>
              <w:jc w:val="center"/>
              <w:rPr>
                <w:sz w:val="20"/>
                <w:szCs w:val="20"/>
              </w:rPr>
            </w:pPr>
            <w:r w:rsidRPr="009908EE">
              <w:rPr>
                <w:sz w:val="20"/>
                <w:szCs w:val="20"/>
              </w:rPr>
              <w:t>11</w:t>
            </w:r>
          </w:p>
        </w:tc>
        <w:tc>
          <w:tcPr>
            <w:tcW w:w="57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rPr>
                <w:sz w:val="20"/>
                <w:szCs w:val="20"/>
              </w:rPr>
            </w:pPr>
            <w:r w:rsidRPr="009908EE">
              <w:rPr>
                <w:sz w:val="20"/>
                <w:szCs w:val="20"/>
              </w:rPr>
              <w:t>83</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sz w:val="20"/>
                <w:szCs w:val="20"/>
              </w:rPr>
            </w:pPr>
            <w:r w:rsidRPr="009908EE">
              <w:rPr>
                <w:sz w:val="20"/>
                <w:szCs w:val="20"/>
              </w:rPr>
              <w:t>31</w:t>
            </w:r>
          </w:p>
        </w:tc>
        <w:tc>
          <w:tcPr>
            <w:tcW w:w="52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11</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35.48%</w:t>
            </w:r>
          </w:p>
        </w:tc>
        <w:tc>
          <w:tcPr>
            <w:tcW w:w="55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16</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51.61%</w:t>
            </w:r>
          </w:p>
        </w:tc>
        <w:tc>
          <w:tcPr>
            <w:tcW w:w="53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4</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12.90%</w:t>
            </w:r>
          </w:p>
        </w:tc>
        <w:tc>
          <w:tcPr>
            <w:tcW w:w="39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30</w:t>
            </w:r>
          </w:p>
        </w:tc>
        <w:tc>
          <w:tcPr>
            <w:tcW w:w="987"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96.77%</w:t>
            </w:r>
          </w:p>
        </w:tc>
        <w:tc>
          <w:tcPr>
            <w:tcW w:w="603"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1</w:t>
            </w:r>
          </w:p>
        </w:tc>
        <w:tc>
          <w:tcPr>
            <w:tcW w:w="815"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0"/>
                <w:szCs w:val="20"/>
              </w:rPr>
            </w:pPr>
            <w:r w:rsidRPr="009908EE">
              <w:rPr>
                <w:rFonts w:ascii="Calibri" w:hAnsi="Calibri" w:cs="Calibri"/>
                <w:sz w:val="20"/>
                <w:szCs w:val="20"/>
              </w:rPr>
              <w:t>3.23%</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C36230" w:rsidRPr="009908EE" w:rsidRDefault="00C36230">
            <w:pPr>
              <w:jc w:val="center"/>
              <w:rPr>
                <w:sz w:val="22"/>
                <w:szCs w:val="22"/>
              </w:rPr>
            </w:pPr>
            <w:r w:rsidRPr="009908EE">
              <w:rPr>
                <w:sz w:val="22"/>
                <w:szCs w:val="22"/>
              </w:rPr>
              <w:t>12</w:t>
            </w:r>
          </w:p>
        </w:tc>
        <w:tc>
          <w:tcPr>
            <w:tcW w:w="57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rPr>
                <w:sz w:val="22"/>
                <w:szCs w:val="22"/>
              </w:rPr>
            </w:pPr>
            <w:r w:rsidRPr="009908EE">
              <w:rPr>
                <w:sz w:val="22"/>
                <w:szCs w:val="22"/>
              </w:rPr>
              <w:t>84</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sz w:val="22"/>
                <w:szCs w:val="22"/>
              </w:rPr>
            </w:pPr>
            <w:r w:rsidRPr="009908EE">
              <w:rPr>
                <w:sz w:val="22"/>
                <w:szCs w:val="22"/>
              </w:rPr>
              <w:t>32</w:t>
            </w:r>
          </w:p>
        </w:tc>
        <w:tc>
          <w:tcPr>
            <w:tcW w:w="52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6</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18.75%</w:t>
            </w:r>
          </w:p>
        </w:tc>
        <w:tc>
          <w:tcPr>
            <w:tcW w:w="55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16</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50.00%</w:t>
            </w:r>
          </w:p>
        </w:tc>
        <w:tc>
          <w:tcPr>
            <w:tcW w:w="53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10</w:t>
            </w:r>
          </w:p>
        </w:tc>
        <w:tc>
          <w:tcPr>
            <w:tcW w:w="882"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31.25%</w:t>
            </w:r>
          </w:p>
        </w:tc>
        <w:tc>
          <w:tcPr>
            <w:tcW w:w="396"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30</w:t>
            </w:r>
          </w:p>
        </w:tc>
        <w:tc>
          <w:tcPr>
            <w:tcW w:w="987"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93.75%</w:t>
            </w:r>
          </w:p>
        </w:tc>
        <w:tc>
          <w:tcPr>
            <w:tcW w:w="603"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2</w:t>
            </w:r>
          </w:p>
        </w:tc>
        <w:tc>
          <w:tcPr>
            <w:tcW w:w="815" w:type="dxa"/>
            <w:tcBorders>
              <w:top w:val="nil"/>
              <w:left w:val="nil"/>
              <w:bottom w:val="dotted" w:sz="4" w:space="0" w:color="000000"/>
              <w:right w:val="single" w:sz="4" w:space="0" w:color="000000"/>
            </w:tcBorders>
            <w:shd w:val="clear" w:color="auto" w:fill="auto"/>
            <w:noWrap/>
            <w:vAlign w:val="bottom"/>
            <w:hideMark/>
          </w:tcPr>
          <w:p w:rsidR="00C36230" w:rsidRPr="009908EE" w:rsidRDefault="00C36230">
            <w:pPr>
              <w:jc w:val="right"/>
              <w:rPr>
                <w:rFonts w:ascii="Calibri" w:hAnsi="Calibri" w:cs="Calibri"/>
                <w:sz w:val="22"/>
                <w:szCs w:val="22"/>
              </w:rPr>
            </w:pPr>
            <w:r w:rsidRPr="009908EE">
              <w:rPr>
                <w:rFonts w:ascii="Calibri" w:hAnsi="Calibri" w:cs="Calibri"/>
                <w:sz w:val="22"/>
                <w:szCs w:val="22"/>
              </w:rPr>
              <w:t>6.25%</w:t>
            </w:r>
          </w:p>
        </w:tc>
      </w:tr>
      <w:tr w:rsidR="009908EE" w:rsidRPr="009908EE" w:rsidTr="0055299D">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rsidR="0055299D" w:rsidRPr="009908EE" w:rsidRDefault="0055299D">
            <w:pPr>
              <w:jc w:val="center"/>
              <w:rPr>
                <w:sz w:val="22"/>
                <w:szCs w:val="22"/>
              </w:rPr>
            </w:pPr>
            <w:r w:rsidRPr="009908EE">
              <w:rPr>
                <w:sz w:val="22"/>
                <w:szCs w:val="22"/>
              </w:rPr>
              <w:t>13</w:t>
            </w:r>
          </w:p>
        </w:tc>
        <w:tc>
          <w:tcPr>
            <w:tcW w:w="572"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rPr>
                <w:sz w:val="22"/>
                <w:szCs w:val="22"/>
              </w:rPr>
            </w:pPr>
            <w:r w:rsidRPr="009908EE">
              <w:rPr>
                <w:sz w:val="22"/>
                <w:szCs w:val="22"/>
              </w:rPr>
              <w:t>85</w:t>
            </w:r>
          </w:p>
        </w:tc>
        <w:tc>
          <w:tcPr>
            <w:tcW w:w="551"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sz w:val="22"/>
                <w:szCs w:val="22"/>
              </w:rPr>
            </w:pPr>
            <w:r w:rsidRPr="009908EE">
              <w:rPr>
                <w:sz w:val="22"/>
                <w:szCs w:val="22"/>
              </w:rPr>
              <w:t>34</w:t>
            </w:r>
          </w:p>
        </w:tc>
        <w:tc>
          <w:tcPr>
            <w:tcW w:w="521"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13</w:t>
            </w:r>
          </w:p>
        </w:tc>
        <w:tc>
          <w:tcPr>
            <w:tcW w:w="882"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38.24%</w:t>
            </w:r>
          </w:p>
        </w:tc>
        <w:tc>
          <w:tcPr>
            <w:tcW w:w="550"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14</w:t>
            </w:r>
          </w:p>
        </w:tc>
        <w:tc>
          <w:tcPr>
            <w:tcW w:w="882"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41.18%</w:t>
            </w:r>
          </w:p>
        </w:tc>
        <w:tc>
          <w:tcPr>
            <w:tcW w:w="536"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7</w:t>
            </w:r>
          </w:p>
        </w:tc>
        <w:tc>
          <w:tcPr>
            <w:tcW w:w="882"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20.59%</w:t>
            </w:r>
          </w:p>
        </w:tc>
        <w:tc>
          <w:tcPr>
            <w:tcW w:w="396"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w:t>
            </w:r>
          </w:p>
        </w:tc>
        <w:tc>
          <w:tcPr>
            <w:tcW w:w="770"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0.00%</w:t>
            </w:r>
          </w:p>
        </w:tc>
        <w:tc>
          <w:tcPr>
            <w:tcW w:w="551"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34</w:t>
            </w:r>
          </w:p>
        </w:tc>
        <w:tc>
          <w:tcPr>
            <w:tcW w:w="987"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100.00%</w:t>
            </w:r>
          </w:p>
        </w:tc>
        <w:tc>
          <w:tcPr>
            <w:tcW w:w="603"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w:t>
            </w:r>
          </w:p>
        </w:tc>
        <w:tc>
          <w:tcPr>
            <w:tcW w:w="815"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0.00%</w:t>
            </w:r>
          </w:p>
        </w:tc>
      </w:tr>
      <w:tr w:rsidR="009908EE" w:rsidRPr="009908EE" w:rsidTr="0055299D">
        <w:trPr>
          <w:trHeight w:val="300"/>
        </w:trPr>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5299D" w:rsidRPr="009908EE" w:rsidRDefault="0055299D">
            <w:pPr>
              <w:rPr>
                <w:rFonts w:ascii="Calibri" w:hAnsi="Calibri" w:cs="Calibri"/>
                <w:b/>
                <w:bCs/>
                <w:sz w:val="22"/>
                <w:szCs w:val="22"/>
              </w:rPr>
            </w:pPr>
            <w:r w:rsidRPr="009908EE">
              <w:rPr>
                <w:rFonts w:ascii="Calibri" w:hAnsi="Calibri" w:cs="Calibri"/>
                <w:b/>
                <w:bCs/>
                <w:sz w:val="22"/>
                <w:szCs w:val="22"/>
              </w:rPr>
              <w:t>Khối 9</w:t>
            </w:r>
          </w:p>
        </w:tc>
        <w:tc>
          <w:tcPr>
            <w:tcW w:w="551"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147</w:t>
            </w:r>
          </w:p>
        </w:tc>
        <w:tc>
          <w:tcPr>
            <w:tcW w:w="521"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52</w:t>
            </w:r>
          </w:p>
        </w:tc>
        <w:tc>
          <w:tcPr>
            <w:tcW w:w="882"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35.37%</w:t>
            </w:r>
          </w:p>
        </w:tc>
        <w:tc>
          <w:tcPr>
            <w:tcW w:w="550"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71</w:t>
            </w:r>
          </w:p>
        </w:tc>
        <w:tc>
          <w:tcPr>
            <w:tcW w:w="882"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48.30%</w:t>
            </w:r>
          </w:p>
        </w:tc>
        <w:tc>
          <w:tcPr>
            <w:tcW w:w="536"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24</w:t>
            </w:r>
          </w:p>
        </w:tc>
        <w:tc>
          <w:tcPr>
            <w:tcW w:w="882"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16.33%</w:t>
            </w:r>
          </w:p>
        </w:tc>
        <w:tc>
          <w:tcPr>
            <w:tcW w:w="396"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0</w:t>
            </w:r>
          </w:p>
        </w:tc>
        <w:tc>
          <w:tcPr>
            <w:tcW w:w="770"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0.00%</w:t>
            </w:r>
          </w:p>
        </w:tc>
        <w:tc>
          <w:tcPr>
            <w:tcW w:w="551"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140</w:t>
            </w:r>
          </w:p>
        </w:tc>
        <w:tc>
          <w:tcPr>
            <w:tcW w:w="987"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95.24%</w:t>
            </w:r>
          </w:p>
        </w:tc>
        <w:tc>
          <w:tcPr>
            <w:tcW w:w="603"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7</w:t>
            </w:r>
          </w:p>
        </w:tc>
        <w:tc>
          <w:tcPr>
            <w:tcW w:w="815"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b/>
                <w:bCs/>
                <w:sz w:val="22"/>
                <w:szCs w:val="22"/>
              </w:rPr>
            </w:pPr>
            <w:r w:rsidRPr="009908EE">
              <w:rPr>
                <w:rFonts w:ascii="Calibri" w:hAnsi="Calibri" w:cs="Calibri"/>
                <w:b/>
                <w:bCs/>
                <w:sz w:val="22"/>
                <w:szCs w:val="22"/>
              </w:rPr>
              <w:t>4.76%</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55299D" w:rsidRPr="009908EE" w:rsidRDefault="0055299D">
            <w:pPr>
              <w:jc w:val="center"/>
              <w:rPr>
                <w:sz w:val="22"/>
                <w:szCs w:val="22"/>
              </w:rPr>
            </w:pPr>
            <w:r w:rsidRPr="009908EE">
              <w:rPr>
                <w:sz w:val="22"/>
                <w:szCs w:val="22"/>
              </w:rPr>
              <w:t>14</w:t>
            </w:r>
          </w:p>
        </w:tc>
        <w:tc>
          <w:tcPr>
            <w:tcW w:w="57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rPr>
                <w:sz w:val="22"/>
                <w:szCs w:val="22"/>
              </w:rPr>
            </w:pPr>
            <w:r w:rsidRPr="009908EE">
              <w:rPr>
                <w:sz w:val="22"/>
                <w:szCs w:val="22"/>
              </w:rPr>
              <w:t>91</w:t>
            </w:r>
          </w:p>
        </w:tc>
        <w:tc>
          <w:tcPr>
            <w:tcW w:w="551"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sz w:val="22"/>
                <w:szCs w:val="22"/>
              </w:rPr>
            </w:pPr>
            <w:r w:rsidRPr="009908EE">
              <w:rPr>
                <w:sz w:val="22"/>
                <w:szCs w:val="22"/>
              </w:rPr>
              <w:t>37</w:t>
            </w:r>
          </w:p>
        </w:tc>
        <w:tc>
          <w:tcPr>
            <w:tcW w:w="521"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7</w:t>
            </w:r>
          </w:p>
        </w:tc>
        <w:tc>
          <w:tcPr>
            <w:tcW w:w="88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18.92%</w:t>
            </w:r>
          </w:p>
        </w:tc>
        <w:tc>
          <w:tcPr>
            <w:tcW w:w="550"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22</w:t>
            </w:r>
          </w:p>
        </w:tc>
        <w:tc>
          <w:tcPr>
            <w:tcW w:w="88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59.46%</w:t>
            </w:r>
          </w:p>
        </w:tc>
        <w:tc>
          <w:tcPr>
            <w:tcW w:w="536"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8</w:t>
            </w:r>
          </w:p>
        </w:tc>
        <w:tc>
          <w:tcPr>
            <w:tcW w:w="88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21.62%</w:t>
            </w:r>
          </w:p>
        </w:tc>
        <w:tc>
          <w:tcPr>
            <w:tcW w:w="396"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34</w:t>
            </w:r>
          </w:p>
        </w:tc>
        <w:tc>
          <w:tcPr>
            <w:tcW w:w="987"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91.89%</w:t>
            </w:r>
          </w:p>
        </w:tc>
        <w:tc>
          <w:tcPr>
            <w:tcW w:w="603"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3</w:t>
            </w:r>
          </w:p>
        </w:tc>
        <w:tc>
          <w:tcPr>
            <w:tcW w:w="815"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8.11%</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55299D" w:rsidRPr="009908EE" w:rsidRDefault="0055299D">
            <w:pPr>
              <w:jc w:val="center"/>
              <w:rPr>
                <w:sz w:val="22"/>
                <w:szCs w:val="22"/>
              </w:rPr>
            </w:pPr>
            <w:r w:rsidRPr="009908EE">
              <w:rPr>
                <w:sz w:val="22"/>
                <w:szCs w:val="22"/>
              </w:rPr>
              <w:t>15</w:t>
            </w:r>
          </w:p>
        </w:tc>
        <w:tc>
          <w:tcPr>
            <w:tcW w:w="57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rPr>
                <w:sz w:val="22"/>
                <w:szCs w:val="22"/>
              </w:rPr>
            </w:pPr>
            <w:r w:rsidRPr="009908EE">
              <w:rPr>
                <w:sz w:val="22"/>
                <w:szCs w:val="22"/>
              </w:rPr>
              <w:t>92</w:t>
            </w:r>
          </w:p>
        </w:tc>
        <w:tc>
          <w:tcPr>
            <w:tcW w:w="551"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sz w:val="22"/>
                <w:szCs w:val="22"/>
              </w:rPr>
            </w:pPr>
            <w:r w:rsidRPr="009908EE">
              <w:rPr>
                <w:sz w:val="22"/>
                <w:szCs w:val="22"/>
              </w:rPr>
              <w:t>37</w:t>
            </w:r>
          </w:p>
        </w:tc>
        <w:tc>
          <w:tcPr>
            <w:tcW w:w="521"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6</w:t>
            </w:r>
          </w:p>
        </w:tc>
        <w:tc>
          <w:tcPr>
            <w:tcW w:w="88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16.22%</w:t>
            </w:r>
          </w:p>
        </w:tc>
        <w:tc>
          <w:tcPr>
            <w:tcW w:w="550"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24</w:t>
            </w:r>
          </w:p>
        </w:tc>
        <w:tc>
          <w:tcPr>
            <w:tcW w:w="88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64.86%</w:t>
            </w:r>
          </w:p>
        </w:tc>
        <w:tc>
          <w:tcPr>
            <w:tcW w:w="536"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7</w:t>
            </w:r>
          </w:p>
        </w:tc>
        <w:tc>
          <w:tcPr>
            <w:tcW w:w="88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18.92%</w:t>
            </w:r>
          </w:p>
        </w:tc>
        <w:tc>
          <w:tcPr>
            <w:tcW w:w="396"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36</w:t>
            </w:r>
          </w:p>
        </w:tc>
        <w:tc>
          <w:tcPr>
            <w:tcW w:w="987"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97.30%</w:t>
            </w:r>
          </w:p>
        </w:tc>
        <w:tc>
          <w:tcPr>
            <w:tcW w:w="603"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1</w:t>
            </w:r>
          </w:p>
        </w:tc>
        <w:tc>
          <w:tcPr>
            <w:tcW w:w="815"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2.70%</w:t>
            </w:r>
          </w:p>
        </w:tc>
      </w:tr>
      <w:tr w:rsidR="009908EE" w:rsidRPr="009908EE" w:rsidTr="0055299D">
        <w:trPr>
          <w:trHeight w:val="300"/>
        </w:trPr>
        <w:tc>
          <w:tcPr>
            <w:tcW w:w="483" w:type="dxa"/>
            <w:tcBorders>
              <w:top w:val="nil"/>
              <w:left w:val="single" w:sz="4" w:space="0" w:color="000000"/>
              <w:bottom w:val="dotted" w:sz="4" w:space="0" w:color="000000"/>
              <w:right w:val="single" w:sz="4" w:space="0" w:color="000000"/>
            </w:tcBorders>
            <w:shd w:val="clear" w:color="auto" w:fill="auto"/>
            <w:noWrap/>
            <w:vAlign w:val="bottom"/>
            <w:hideMark/>
          </w:tcPr>
          <w:p w:rsidR="0055299D" w:rsidRPr="009908EE" w:rsidRDefault="0055299D">
            <w:pPr>
              <w:jc w:val="center"/>
              <w:rPr>
                <w:sz w:val="22"/>
                <w:szCs w:val="22"/>
              </w:rPr>
            </w:pPr>
            <w:r w:rsidRPr="009908EE">
              <w:rPr>
                <w:sz w:val="22"/>
                <w:szCs w:val="22"/>
              </w:rPr>
              <w:t>16</w:t>
            </w:r>
          </w:p>
        </w:tc>
        <w:tc>
          <w:tcPr>
            <w:tcW w:w="57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rPr>
                <w:sz w:val="22"/>
                <w:szCs w:val="22"/>
              </w:rPr>
            </w:pPr>
            <w:r w:rsidRPr="009908EE">
              <w:rPr>
                <w:sz w:val="22"/>
                <w:szCs w:val="22"/>
              </w:rPr>
              <w:t>93</w:t>
            </w:r>
          </w:p>
        </w:tc>
        <w:tc>
          <w:tcPr>
            <w:tcW w:w="551"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sz w:val="22"/>
                <w:szCs w:val="22"/>
              </w:rPr>
            </w:pPr>
            <w:r w:rsidRPr="009908EE">
              <w:rPr>
                <w:sz w:val="22"/>
                <w:szCs w:val="22"/>
              </w:rPr>
              <w:t>37</w:t>
            </w:r>
          </w:p>
        </w:tc>
        <w:tc>
          <w:tcPr>
            <w:tcW w:w="521"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6</w:t>
            </w:r>
          </w:p>
        </w:tc>
        <w:tc>
          <w:tcPr>
            <w:tcW w:w="88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16.22%</w:t>
            </w:r>
          </w:p>
        </w:tc>
        <w:tc>
          <w:tcPr>
            <w:tcW w:w="550"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22</w:t>
            </w:r>
          </w:p>
        </w:tc>
        <w:tc>
          <w:tcPr>
            <w:tcW w:w="88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59.46%</w:t>
            </w:r>
          </w:p>
        </w:tc>
        <w:tc>
          <w:tcPr>
            <w:tcW w:w="536"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9</w:t>
            </w:r>
          </w:p>
        </w:tc>
        <w:tc>
          <w:tcPr>
            <w:tcW w:w="882"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24.32%</w:t>
            </w:r>
          </w:p>
        </w:tc>
        <w:tc>
          <w:tcPr>
            <w:tcW w:w="396"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w:t>
            </w:r>
          </w:p>
        </w:tc>
        <w:tc>
          <w:tcPr>
            <w:tcW w:w="770"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0.00%</w:t>
            </w:r>
          </w:p>
        </w:tc>
        <w:tc>
          <w:tcPr>
            <w:tcW w:w="551"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34</w:t>
            </w:r>
          </w:p>
        </w:tc>
        <w:tc>
          <w:tcPr>
            <w:tcW w:w="987"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91.89%</w:t>
            </w:r>
          </w:p>
        </w:tc>
        <w:tc>
          <w:tcPr>
            <w:tcW w:w="603"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3</w:t>
            </w:r>
          </w:p>
        </w:tc>
        <w:tc>
          <w:tcPr>
            <w:tcW w:w="815" w:type="dxa"/>
            <w:tcBorders>
              <w:top w:val="nil"/>
              <w:left w:val="nil"/>
              <w:bottom w:val="dotted"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8.11%</w:t>
            </w:r>
          </w:p>
        </w:tc>
      </w:tr>
      <w:tr w:rsidR="009908EE" w:rsidRPr="009908EE" w:rsidTr="0055299D">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rsidR="0055299D" w:rsidRPr="009908EE" w:rsidRDefault="0055299D">
            <w:pPr>
              <w:jc w:val="center"/>
              <w:rPr>
                <w:sz w:val="22"/>
                <w:szCs w:val="22"/>
              </w:rPr>
            </w:pPr>
            <w:r w:rsidRPr="009908EE">
              <w:rPr>
                <w:sz w:val="22"/>
                <w:szCs w:val="22"/>
              </w:rPr>
              <w:t>17</w:t>
            </w:r>
          </w:p>
        </w:tc>
        <w:tc>
          <w:tcPr>
            <w:tcW w:w="572"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rPr>
                <w:sz w:val="22"/>
                <w:szCs w:val="22"/>
              </w:rPr>
            </w:pPr>
            <w:r w:rsidRPr="009908EE">
              <w:rPr>
                <w:sz w:val="22"/>
                <w:szCs w:val="22"/>
              </w:rPr>
              <w:t>94</w:t>
            </w:r>
          </w:p>
        </w:tc>
        <w:tc>
          <w:tcPr>
            <w:tcW w:w="551"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sz w:val="22"/>
                <w:szCs w:val="22"/>
              </w:rPr>
            </w:pPr>
            <w:r w:rsidRPr="009908EE">
              <w:rPr>
                <w:sz w:val="22"/>
                <w:szCs w:val="22"/>
              </w:rPr>
              <w:t>36</w:t>
            </w:r>
          </w:p>
        </w:tc>
        <w:tc>
          <w:tcPr>
            <w:tcW w:w="521"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33</w:t>
            </w:r>
          </w:p>
        </w:tc>
        <w:tc>
          <w:tcPr>
            <w:tcW w:w="882"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91.67%</w:t>
            </w:r>
          </w:p>
        </w:tc>
        <w:tc>
          <w:tcPr>
            <w:tcW w:w="550"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3</w:t>
            </w:r>
          </w:p>
        </w:tc>
        <w:tc>
          <w:tcPr>
            <w:tcW w:w="882"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8.33%</w:t>
            </w:r>
          </w:p>
        </w:tc>
        <w:tc>
          <w:tcPr>
            <w:tcW w:w="536"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w:t>
            </w:r>
          </w:p>
        </w:tc>
        <w:tc>
          <w:tcPr>
            <w:tcW w:w="882"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0.00%</w:t>
            </w:r>
          </w:p>
        </w:tc>
        <w:tc>
          <w:tcPr>
            <w:tcW w:w="396"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w:t>
            </w:r>
          </w:p>
        </w:tc>
        <w:tc>
          <w:tcPr>
            <w:tcW w:w="770"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0.00%</w:t>
            </w:r>
          </w:p>
        </w:tc>
        <w:tc>
          <w:tcPr>
            <w:tcW w:w="551"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36</w:t>
            </w:r>
          </w:p>
        </w:tc>
        <w:tc>
          <w:tcPr>
            <w:tcW w:w="987"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100.00%</w:t>
            </w:r>
          </w:p>
        </w:tc>
        <w:tc>
          <w:tcPr>
            <w:tcW w:w="603"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w:t>
            </w:r>
          </w:p>
        </w:tc>
        <w:tc>
          <w:tcPr>
            <w:tcW w:w="815" w:type="dxa"/>
            <w:tcBorders>
              <w:top w:val="nil"/>
              <w:left w:val="nil"/>
              <w:bottom w:val="single" w:sz="4" w:space="0" w:color="000000"/>
              <w:right w:val="single" w:sz="4" w:space="0" w:color="000000"/>
            </w:tcBorders>
            <w:shd w:val="clear" w:color="auto" w:fill="auto"/>
            <w:noWrap/>
            <w:vAlign w:val="bottom"/>
            <w:hideMark/>
          </w:tcPr>
          <w:p w:rsidR="0055299D" w:rsidRPr="009908EE" w:rsidRDefault="0055299D">
            <w:pPr>
              <w:jc w:val="right"/>
              <w:rPr>
                <w:rFonts w:ascii="Calibri" w:hAnsi="Calibri" w:cs="Calibri"/>
                <w:sz w:val="22"/>
                <w:szCs w:val="22"/>
              </w:rPr>
            </w:pPr>
            <w:r w:rsidRPr="009908EE">
              <w:rPr>
                <w:rFonts w:ascii="Calibri" w:hAnsi="Calibri" w:cs="Calibri"/>
                <w:sz w:val="22"/>
                <w:szCs w:val="22"/>
              </w:rPr>
              <w:t>0.00%</w:t>
            </w:r>
          </w:p>
        </w:tc>
      </w:tr>
    </w:tbl>
    <w:p w:rsidR="006B2497" w:rsidRPr="009908EE" w:rsidRDefault="006B2497" w:rsidP="006B2497">
      <w:pPr>
        <w:widowControl w:val="0"/>
        <w:tabs>
          <w:tab w:val="left" w:pos="1539"/>
        </w:tabs>
        <w:autoSpaceDE w:val="0"/>
        <w:autoSpaceDN w:val="0"/>
        <w:spacing w:line="341" w:lineRule="exact"/>
        <w:jc w:val="both"/>
      </w:pPr>
      <w:r w:rsidRPr="009908EE">
        <w:t>Về giải học sinh giỏi cấp</w:t>
      </w:r>
      <w:r w:rsidRPr="009908EE">
        <w:rPr>
          <w:spacing w:val="-6"/>
        </w:rPr>
        <w:t xml:space="preserve"> </w:t>
      </w:r>
      <w:r w:rsidRPr="009908EE">
        <w:t>tỉnh: Đạt 01 giải Khuyến khích môn Toán (em Trần Quốc Thịnh lớp 94)</w:t>
      </w:r>
      <w:r w:rsidR="00276446" w:rsidRPr="009908EE">
        <w:t xml:space="preserve">. </w:t>
      </w:r>
      <w:r w:rsidRPr="009908EE">
        <w:t>Về giải học sinh giỏi cấp</w:t>
      </w:r>
      <w:r w:rsidRPr="009908EE">
        <w:rPr>
          <w:spacing w:val="-9"/>
        </w:rPr>
        <w:t xml:space="preserve"> </w:t>
      </w:r>
      <w:r w:rsidRPr="009908EE">
        <w:t>huyện:</w:t>
      </w:r>
      <w:r w:rsidR="00B5110C" w:rsidRPr="009908EE">
        <w:t xml:space="preserve"> Đạt 48 giải, Khối 9:12 giải</w:t>
      </w:r>
      <w:r w:rsidR="00941819" w:rsidRPr="009908EE">
        <w:t xml:space="preserve">, </w:t>
      </w:r>
      <w:r w:rsidRPr="009908EE">
        <w:t>Khối 8</w:t>
      </w:r>
      <w:r w:rsidR="00941819" w:rsidRPr="009908EE">
        <w:t>:18</w:t>
      </w:r>
      <w:r w:rsidRPr="009908EE">
        <w:t xml:space="preserve"> </w:t>
      </w:r>
      <w:r w:rsidR="00941819" w:rsidRPr="009908EE">
        <w:t xml:space="preserve">giải, </w:t>
      </w:r>
      <w:r w:rsidRPr="009908EE">
        <w:t>Khối 7</w:t>
      </w:r>
      <w:r w:rsidR="00941819" w:rsidRPr="009908EE">
        <w:t>:</w:t>
      </w:r>
      <w:r w:rsidRPr="009908EE">
        <w:t xml:space="preserve">  </w:t>
      </w:r>
      <w:r w:rsidR="00941819" w:rsidRPr="009908EE">
        <w:t>12 giải</w:t>
      </w:r>
      <w:proofErr w:type="gramStart"/>
      <w:r w:rsidR="00941819" w:rsidRPr="009908EE">
        <w:t xml:space="preserve">,  </w:t>
      </w:r>
      <w:r w:rsidRPr="009908EE">
        <w:t>Khối</w:t>
      </w:r>
      <w:proofErr w:type="gramEnd"/>
      <w:r w:rsidRPr="009908EE">
        <w:t xml:space="preserve"> 6</w:t>
      </w:r>
      <w:r w:rsidR="00941819" w:rsidRPr="009908EE">
        <w:t>: 06 giải</w:t>
      </w:r>
    </w:p>
    <w:p w:rsidR="00895E56" w:rsidRPr="009908EE" w:rsidRDefault="00956261" w:rsidP="00956261">
      <w:pPr>
        <w:widowControl w:val="0"/>
        <w:pBdr>
          <w:top w:val="nil"/>
          <w:left w:val="nil"/>
          <w:bottom w:val="nil"/>
          <w:right w:val="nil"/>
          <w:between w:val="nil"/>
        </w:pBdr>
        <w:spacing w:before="59" w:line="262" w:lineRule="auto"/>
        <w:ind w:right="-5" w:firstLine="727"/>
        <w:jc w:val="both"/>
        <w:rPr>
          <w:sz w:val="28"/>
          <w:szCs w:val="28"/>
        </w:rPr>
      </w:pPr>
      <w:r w:rsidRPr="009908EE">
        <w:rPr>
          <w:sz w:val="28"/>
          <w:szCs w:val="28"/>
        </w:rPr>
        <w:t xml:space="preserve">b) Báo cáo kết quả việc giáo dục đạo đức, lối sống; công tác tư vấn tâm lý, </w:t>
      </w:r>
      <w:proofErr w:type="gramStart"/>
      <w:r w:rsidRPr="009908EE">
        <w:rPr>
          <w:sz w:val="28"/>
          <w:szCs w:val="28"/>
        </w:rPr>
        <w:t>giáo  dục</w:t>
      </w:r>
      <w:proofErr w:type="gramEnd"/>
      <w:r w:rsidRPr="009908EE">
        <w:rPr>
          <w:sz w:val="28"/>
          <w:szCs w:val="28"/>
        </w:rPr>
        <w:t xml:space="preserve"> kỹ năng sống cho học sinh; xây dựng văn hóa ứng xử, công tác xã hội trong trường học theo Chỉ thị số 31/CT-TTg ngày 04/12/2019 của Thủ tướng Chính phủ. </w:t>
      </w:r>
    </w:p>
    <w:p w:rsidR="00895E56" w:rsidRPr="009908EE" w:rsidRDefault="00276446" w:rsidP="00276446">
      <w:pPr>
        <w:widowControl w:val="0"/>
        <w:tabs>
          <w:tab w:val="left" w:pos="1390"/>
        </w:tabs>
        <w:autoSpaceDE w:val="0"/>
        <w:autoSpaceDN w:val="0"/>
        <w:ind w:right="367"/>
        <w:rPr>
          <w:sz w:val="28"/>
          <w:szCs w:val="22"/>
        </w:rPr>
      </w:pPr>
      <w:r w:rsidRPr="009908EE">
        <w:rPr>
          <w:sz w:val="28"/>
          <w:szCs w:val="22"/>
        </w:rPr>
        <w:t xml:space="preserve">- </w:t>
      </w:r>
      <w:r w:rsidR="00895E56" w:rsidRPr="009908EE">
        <w:rPr>
          <w:sz w:val="28"/>
          <w:szCs w:val="22"/>
        </w:rPr>
        <w:t>Nhà trường đã tiến hành triển khai và thực hiện nghiêm túc chương trình GDCD, chương trình lồng ghép các nội dung: Giáo dục pháp luật, phòng ngừa tai nạn đuối nước, phòng chống HIV/AIDS, giáo dục dân số, giáo dục môi trường, phòng chống các tệ nạn xã hội,</w:t>
      </w:r>
      <w:r w:rsidR="00895E56" w:rsidRPr="009908EE">
        <w:rPr>
          <w:spacing w:val="-10"/>
          <w:sz w:val="28"/>
          <w:szCs w:val="22"/>
        </w:rPr>
        <w:t xml:space="preserve"> </w:t>
      </w:r>
      <w:r w:rsidR="00895E56" w:rsidRPr="009908EE">
        <w:rPr>
          <w:sz w:val="28"/>
          <w:szCs w:val="22"/>
        </w:rPr>
        <w:t>...</w:t>
      </w:r>
    </w:p>
    <w:p w:rsidR="00895E56" w:rsidRPr="009908EE" w:rsidRDefault="00276446" w:rsidP="00276446">
      <w:pPr>
        <w:widowControl w:val="0"/>
        <w:tabs>
          <w:tab w:val="left" w:pos="1345"/>
        </w:tabs>
        <w:autoSpaceDE w:val="0"/>
        <w:autoSpaceDN w:val="0"/>
        <w:ind w:right="367"/>
        <w:rPr>
          <w:sz w:val="28"/>
          <w:szCs w:val="22"/>
        </w:rPr>
      </w:pPr>
      <w:r w:rsidRPr="009908EE">
        <w:rPr>
          <w:sz w:val="28"/>
          <w:szCs w:val="22"/>
        </w:rPr>
        <w:t>-</w:t>
      </w:r>
      <w:r w:rsidR="00895E56" w:rsidRPr="009908EE">
        <w:rPr>
          <w:sz w:val="28"/>
          <w:szCs w:val="22"/>
        </w:rPr>
        <w:t xml:space="preserve">Trên cơ sở kế hoạch công tác chủ nhiệm lớp của trường, GVCN đã đầu tư xây dựng lớp mình một cách có nề nếp, triển khai học tập nội quy trường học ngay từ đầu năm học. Kết hợp với đội TNTPHCM, GVCN đã thực hiện tốt vai trò anh chị phụ trách, nên việc </w:t>
      </w:r>
      <w:proofErr w:type="gramStart"/>
      <w:r w:rsidR="00895E56" w:rsidRPr="009908EE">
        <w:rPr>
          <w:sz w:val="28"/>
          <w:szCs w:val="22"/>
        </w:rPr>
        <w:t>theo</w:t>
      </w:r>
      <w:proofErr w:type="gramEnd"/>
      <w:r w:rsidR="00895E56" w:rsidRPr="009908EE">
        <w:rPr>
          <w:sz w:val="28"/>
          <w:szCs w:val="22"/>
        </w:rPr>
        <w:t xml:space="preserve"> dõi giáo dục tư cách đạo đức trong học sinh ngày càng tốt</w:t>
      </w:r>
      <w:r w:rsidR="00895E56" w:rsidRPr="009908EE">
        <w:rPr>
          <w:spacing w:val="-28"/>
          <w:sz w:val="28"/>
          <w:szCs w:val="22"/>
        </w:rPr>
        <w:t xml:space="preserve"> </w:t>
      </w:r>
      <w:r w:rsidR="00895E56" w:rsidRPr="009908EE">
        <w:rPr>
          <w:sz w:val="28"/>
          <w:szCs w:val="22"/>
        </w:rPr>
        <w:t>hơn.</w:t>
      </w:r>
    </w:p>
    <w:p w:rsidR="007F62F4" w:rsidRPr="009908EE" w:rsidRDefault="00276446" w:rsidP="00276446">
      <w:pPr>
        <w:widowControl w:val="0"/>
        <w:tabs>
          <w:tab w:val="left" w:pos="1345"/>
        </w:tabs>
        <w:autoSpaceDE w:val="0"/>
        <w:autoSpaceDN w:val="0"/>
        <w:ind w:right="367"/>
        <w:rPr>
          <w:sz w:val="28"/>
          <w:szCs w:val="22"/>
        </w:rPr>
      </w:pPr>
      <w:r w:rsidRPr="009908EE">
        <w:rPr>
          <w:sz w:val="28"/>
          <w:szCs w:val="22"/>
        </w:rPr>
        <w:t>-</w:t>
      </w:r>
      <w:r w:rsidR="00895E56" w:rsidRPr="009908EE">
        <w:rPr>
          <w:sz w:val="28"/>
          <w:szCs w:val="22"/>
        </w:rPr>
        <w:t>Đội TNTPHCM đã tổ chức dọn vệ sinh ng</w:t>
      </w:r>
      <w:r w:rsidRPr="009908EE">
        <w:rPr>
          <w:sz w:val="28"/>
          <w:szCs w:val="22"/>
        </w:rPr>
        <w:t>hĩa trang liệt sỹ nhân dịp tết N</w:t>
      </w:r>
      <w:r w:rsidR="00895E56" w:rsidRPr="009908EE">
        <w:rPr>
          <w:sz w:val="28"/>
          <w:szCs w:val="22"/>
        </w:rPr>
        <w:t>gu</w:t>
      </w:r>
      <w:r w:rsidRPr="009908EE">
        <w:rPr>
          <w:sz w:val="28"/>
          <w:szCs w:val="22"/>
        </w:rPr>
        <w:t>yên Đ</w:t>
      </w:r>
      <w:r w:rsidR="00895E56" w:rsidRPr="009908EE">
        <w:rPr>
          <w:sz w:val="28"/>
          <w:szCs w:val="22"/>
        </w:rPr>
        <w:t>án.., thực hiện tốt phong trào: “Trường học thân thiện học sinh tích cực” thông qua các ngày lễ lớn 15/10, 20/11, 22/12, 15/5, 19/5..... Tham gia tốt cuộc thi trực tuyến “An toàn giao thông” dành cho học sinh khối THCS, cuộc thi vẽ tranh tuyên truyền về biến đổi khí hậu với chủ đề “Bảo vệ môi trường gia đình và nhà trường” với 100% học sinh tham gia dự thi.</w:t>
      </w:r>
      <w:r w:rsidR="00895E56" w:rsidRPr="009908EE">
        <w:rPr>
          <w:spacing w:val="30"/>
          <w:sz w:val="28"/>
          <w:szCs w:val="22"/>
        </w:rPr>
        <w:t xml:space="preserve"> </w:t>
      </w:r>
    </w:p>
    <w:p w:rsidR="00895E56" w:rsidRPr="009908EE" w:rsidRDefault="00276446" w:rsidP="00895E56">
      <w:pPr>
        <w:widowControl w:val="0"/>
        <w:autoSpaceDE w:val="0"/>
        <w:autoSpaceDN w:val="0"/>
        <w:spacing w:before="79"/>
        <w:ind w:right="368"/>
        <w:jc w:val="both"/>
        <w:rPr>
          <w:sz w:val="28"/>
          <w:szCs w:val="28"/>
        </w:rPr>
      </w:pPr>
      <w:r w:rsidRPr="009908EE">
        <w:rPr>
          <w:sz w:val="28"/>
          <w:szCs w:val="28"/>
        </w:rPr>
        <w:t xml:space="preserve">-Tổ chức lễ </w:t>
      </w:r>
      <w:r w:rsidR="00895E56" w:rsidRPr="009908EE">
        <w:rPr>
          <w:sz w:val="28"/>
          <w:szCs w:val="28"/>
        </w:rPr>
        <w:t>tưởng niệm nạn nhân tử von</w:t>
      </w:r>
      <w:r w:rsidR="007F62F4" w:rsidRPr="009908EE">
        <w:rPr>
          <w:sz w:val="28"/>
          <w:szCs w:val="28"/>
        </w:rPr>
        <w:t>g vì tai nạn giao thông năm 2021</w:t>
      </w:r>
      <w:r w:rsidR="00895E56" w:rsidRPr="009908EE">
        <w:rPr>
          <w:sz w:val="28"/>
          <w:szCs w:val="28"/>
        </w:rPr>
        <w:t>, Hội thi chào mừng Ngày Nhà giáo Việt Na</w:t>
      </w:r>
      <w:r w:rsidR="007F62F4" w:rsidRPr="009908EE">
        <w:rPr>
          <w:sz w:val="28"/>
          <w:szCs w:val="28"/>
        </w:rPr>
        <w:t xml:space="preserve">m 20/11 với 2 nội dung: Vẽ tranh </w:t>
      </w:r>
      <w:r w:rsidR="00895E56" w:rsidRPr="009908EE">
        <w:rPr>
          <w:sz w:val="28"/>
          <w:szCs w:val="28"/>
        </w:rPr>
        <w:t>và cắm hoa nghệ thuật”, Tổ chức ngày Hội “An toàn giao thông” theo kế hoạch của HĐĐ và PGD phân công.</w:t>
      </w:r>
    </w:p>
    <w:p w:rsidR="00895E56" w:rsidRPr="009908EE" w:rsidRDefault="007F62F4" w:rsidP="007F62F4">
      <w:pPr>
        <w:widowControl w:val="0"/>
        <w:tabs>
          <w:tab w:val="left" w:pos="1378"/>
        </w:tabs>
        <w:autoSpaceDE w:val="0"/>
        <w:autoSpaceDN w:val="0"/>
        <w:ind w:right="368"/>
        <w:jc w:val="both"/>
        <w:rPr>
          <w:sz w:val="28"/>
          <w:szCs w:val="22"/>
        </w:rPr>
      </w:pPr>
      <w:r w:rsidRPr="009908EE">
        <w:rPr>
          <w:sz w:val="28"/>
          <w:szCs w:val="22"/>
        </w:rPr>
        <w:t xml:space="preserve">- </w:t>
      </w:r>
      <w:r w:rsidR="00895E56" w:rsidRPr="009908EE">
        <w:rPr>
          <w:sz w:val="28"/>
          <w:szCs w:val="22"/>
        </w:rPr>
        <w:t xml:space="preserve">Công tác giáo dục chính trị tư tưởng, đạo đức, lối sống cho học sinh cũng được chú trọng, cho học sinh toàn trường tìm hiểu luật giao thông để các em có </w:t>
      </w:r>
      <w:r w:rsidR="00895E56" w:rsidRPr="009908EE">
        <w:rPr>
          <w:sz w:val="28"/>
          <w:szCs w:val="22"/>
        </w:rPr>
        <w:lastRenderedPageBreak/>
        <w:t>vốn kiến thức về lĩnh vực này để tránh được những rủi ro khi tham gia giao thông, tổ chức tốt buổi ngoại khóa an toàn giao thông cho học sinh và giáo viên toàn trường, tổ chức cho học sinh kể chuyện về Bác nhằm giáo dục cho học sinh về những việc làm cụ thể của Bác để cho học sinh học tập và noi theo, tuyên truyền về biển đảo, pháp luật cho học sinh toàn trường trong tiết sinh chào cờ đầu tuần nhằm giúp cho học sinh biết được chủ quyền về biển đảo và pháp luật của Việt Nam. Nhân ngày 20/11, Liên đội tổ chức Hội thi chào mừng Ngày Nhà giáo Việt Nam 20/11 Nhân ngày thành lập Quân đội nhân dân Việt Nam 22/12 nhà tr</w:t>
      </w:r>
      <w:r w:rsidR="00276446" w:rsidRPr="009908EE">
        <w:rPr>
          <w:sz w:val="28"/>
          <w:szCs w:val="22"/>
        </w:rPr>
        <w:t>ường đã tổ chức cho học sinh và giáo viên thăm và tặng hoa cơ quan quân sự huyện Đại Lộc, qua đó</w:t>
      </w:r>
      <w:r w:rsidR="00895E56" w:rsidRPr="009908EE">
        <w:rPr>
          <w:sz w:val="28"/>
          <w:szCs w:val="22"/>
        </w:rPr>
        <w:t xml:space="preserve"> đã giúp cho học sinh hiểu biết nhiều hơn về truyền thống về Quân đội nhân dân Việt Nam qua các thời</w:t>
      </w:r>
      <w:r w:rsidR="00895E56" w:rsidRPr="009908EE">
        <w:rPr>
          <w:spacing w:val="-8"/>
          <w:sz w:val="28"/>
          <w:szCs w:val="22"/>
        </w:rPr>
        <w:t xml:space="preserve"> </w:t>
      </w:r>
      <w:r w:rsidR="00895E56" w:rsidRPr="009908EE">
        <w:rPr>
          <w:sz w:val="28"/>
          <w:szCs w:val="22"/>
        </w:rPr>
        <w:t>kỳ.</w:t>
      </w:r>
    </w:p>
    <w:p w:rsidR="00956261" w:rsidRPr="009908EE" w:rsidRDefault="00956261" w:rsidP="00956261">
      <w:pPr>
        <w:widowControl w:val="0"/>
        <w:pBdr>
          <w:top w:val="nil"/>
          <w:left w:val="nil"/>
          <w:bottom w:val="nil"/>
          <w:right w:val="nil"/>
          <w:between w:val="nil"/>
        </w:pBdr>
        <w:spacing w:before="59" w:line="262" w:lineRule="auto"/>
        <w:ind w:left="727" w:right="-5"/>
        <w:jc w:val="both"/>
        <w:rPr>
          <w:b/>
          <w:sz w:val="28"/>
          <w:szCs w:val="28"/>
        </w:rPr>
      </w:pPr>
      <w:r w:rsidRPr="009908EE">
        <w:rPr>
          <w:b/>
          <w:sz w:val="28"/>
          <w:szCs w:val="28"/>
        </w:rPr>
        <w:t>3. Thực hiện hiệu quả các phương pháp và hình thức dạy học</w:t>
      </w:r>
    </w:p>
    <w:p w:rsidR="00956261" w:rsidRPr="009908EE" w:rsidRDefault="00956261" w:rsidP="00956261">
      <w:pPr>
        <w:widowControl w:val="0"/>
        <w:pBdr>
          <w:top w:val="nil"/>
          <w:left w:val="nil"/>
          <w:bottom w:val="nil"/>
          <w:right w:val="nil"/>
          <w:between w:val="nil"/>
        </w:pBdr>
        <w:spacing w:line="248" w:lineRule="auto"/>
        <w:ind w:left="151" w:right="-5" w:firstLine="577"/>
        <w:jc w:val="both"/>
        <w:rPr>
          <w:sz w:val="28"/>
          <w:szCs w:val="28"/>
        </w:rPr>
      </w:pPr>
      <w:r w:rsidRPr="009908EE">
        <w:rPr>
          <w:sz w:val="28"/>
          <w:szCs w:val="28"/>
        </w:rPr>
        <w:t xml:space="preserve">a) Đối với lớp 6: Báo cáo việc xây dựng kế hoạch giáo dục nhà trường, kế hoạch giáo dục môn học, kế hoạch giáo dục của giáo viên, kế hoạch bài dạy (giáo án) theo </w:t>
      </w:r>
      <w:proofErr w:type="gramStart"/>
      <w:r w:rsidRPr="009908EE">
        <w:rPr>
          <w:sz w:val="28"/>
          <w:szCs w:val="28"/>
        </w:rPr>
        <w:t>các  phụ</w:t>
      </w:r>
      <w:proofErr w:type="gramEnd"/>
      <w:r w:rsidRPr="009908EE">
        <w:rPr>
          <w:sz w:val="28"/>
          <w:szCs w:val="28"/>
        </w:rPr>
        <w:t xml:space="preserve"> lục tại Công văn 5512</w:t>
      </w:r>
      <w:r w:rsidR="008D3947" w:rsidRPr="009908EE">
        <w:rPr>
          <w:sz w:val="28"/>
          <w:szCs w:val="28"/>
        </w:rPr>
        <w:t xml:space="preserve">/ BGDĐT-GDTrH ngày 18/12/2020. </w:t>
      </w:r>
    </w:p>
    <w:p w:rsidR="008D3947" w:rsidRPr="009908EE" w:rsidRDefault="008D3947" w:rsidP="00956261">
      <w:pPr>
        <w:widowControl w:val="0"/>
        <w:pBdr>
          <w:top w:val="nil"/>
          <w:left w:val="nil"/>
          <w:bottom w:val="nil"/>
          <w:right w:val="nil"/>
          <w:between w:val="nil"/>
        </w:pBdr>
        <w:spacing w:line="248" w:lineRule="auto"/>
        <w:ind w:left="151" w:right="-5" w:firstLine="577"/>
        <w:jc w:val="both"/>
        <w:rPr>
          <w:sz w:val="28"/>
          <w:szCs w:val="28"/>
        </w:rPr>
      </w:pPr>
      <w:r w:rsidRPr="009908EE">
        <w:rPr>
          <w:sz w:val="28"/>
          <w:szCs w:val="28"/>
        </w:rPr>
        <w:t xml:space="preserve">Nhà trường chỉ đạo và thực hiện tốt các văn bản chỉ đạo về công tác dạy học theo SGK của CTGDPT mới, tham gia tập huấn chuyên môn đảm bảo, tổ chức dạy đủ các bộ môn, thực hiện xây dựng kế hoạch giáo dục môn học, kế hoạch giáo dục của giáo viên, kế hoạch bài dạy đúng tại Công văn 5512/ BGDĐT </w:t>
      </w:r>
      <w:proofErr w:type="gramStart"/>
      <w:r w:rsidRPr="009908EE">
        <w:rPr>
          <w:sz w:val="28"/>
          <w:szCs w:val="28"/>
        </w:rPr>
        <w:t>và  đánh</w:t>
      </w:r>
      <w:proofErr w:type="gramEnd"/>
      <w:r w:rsidRPr="009908EE">
        <w:rPr>
          <w:sz w:val="28"/>
          <w:szCs w:val="28"/>
        </w:rPr>
        <w:t xml:space="preserve"> giá, nhận xét học sinh THCS đúng theo Thông tư 22/2021/TT-BGDDT  .</w:t>
      </w:r>
    </w:p>
    <w:p w:rsidR="00956261" w:rsidRPr="009908EE" w:rsidRDefault="00956261" w:rsidP="00956261">
      <w:pPr>
        <w:widowControl w:val="0"/>
        <w:pBdr>
          <w:top w:val="nil"/>
          <w:left w:val="nil"/>
          <w:bottom w:val="nil"/>
          <w:right w:val="nil"/>
          <w:between w:val="nil"/>
        </w:pBdr>
        <w:spacing w:before="131" w:line="248" w:lineRule="auto"/>
        <w:ind w:left="153" w:right="64" w:firstLine="565"/>
        <w:jc w:val="both"/>
        <w:rPr>
          <w:sz w:val="28"/>
          <w:szCs w:val="28"/>
        </w:rPr>
      </w:pPr>
      <w:r w:rsidRPr="009908EE">
        <w:rPr>
          <w:sz w:val="28"/>
          <w:szCs w:val="28"/>
        </w:rPr>
        <w:t xml:space="preserve">b) Đối với lớp 7, 8, 9: Báo cáo việc xây dựng kế hoạch giáo dục nhà trường, kế hoạch giáo dục môn học của tổ chuyên môn, kế hoạch bài dạy (giáo án) nhằm thực hiện dạy học </w:t>
      </w:r>
      <w:proofErr w:type="gramStart"/>
      <w:r w:rsidRPr="009908EE">
        <w:rPr>
          <w:sz w:val="28"/>
          <w:szCs w:val="28"/>
        </w:rPr>
        <w:t>theo</w:t>
      </w:r>
      <w:proofErr w:type="gramEnd"/>
      <w:r w:rsidRPr="009908EE">
        <w:rPr>
          <w:sz w:val="28"/>
          <w:szCs w:val="28"/>
        </w:rPr>
        <w:t xml:space="preserve"> định hướng phát triển năng lực, phẩm chất học sinh. </w:t>
      </w:r>
    </w:p>
    <w:p w:rsidR="00956261" w:rsidRPr="009908EE" w:rsidRDefault="00956261" w:rsidP="00956261">
      <w:pPr>
        <w:widowControl w:val="0"/>
        <w:pBdr>
          <w:top w:val="nil"/>
          <w:left w:val="nil"/>
          <w:bottom w:val="nil"/>
          <w:right w:val="nil"/>
          <w:between w:val="nil"/>
        </w:pBdr>
        <w:spacing w:before="131" w:line="248" w:lineRule="auto"/>
        <w:ind w:left="154" w:right="-5" w:firstLine="573"/>
        <w:jc w:val="both"/>
        <w:rPr>
          <w:sz w:val="28"/>
          <w:szCs w:val="28"/>
        </w:rPr>
      </w:pPr>
      <w:r w:rsidRPr="009908EE">
        <w:rPr>
          <w:sz w:val="28"/>
          <w:szCs w:val="28"/>
        </w:rPr>
        <w:t xml:space="preserve">c) Báo cáo kết quả việc triển khai vận dụng linh hoạt các phương pháp, </w:t>
      </w:r>
      <w:proofErr w:type="gramStart"/>
      <w:r w:rsidRPr="009908EE">
        <w:rPr>
          <w:sz w:val="28"/>
          <w:szCs w:val="28"/>
        </w:rPr>
        <w:t>hình  thức</w:t>
      </w:r>
      <w:proofErr w:type="gramEnd"/>
      <w:r w:rsidRPr="009908EE">
        <w:rPr>
          <w:sz w:val="28"/>
          <w:szCs w:val="28"/>
        </w:rPr>
        <w:t xml:space="preserve"> dạy học phù hợp với yêu cầu phát triển năng lực, phẩm chất học sinh trong bối  cảnh phòng chống dịch Covid-19.  </w:t>
      </w:r>
    </w:p>
    <w:p w:rsidR="00956261" w:rsidRPr="009908EE" w:rsidRDefault="00956261" w:rsidP="00956261">
      <w:pPr>
        <w:widowControl w:val="0"/>
        <w:pBdr>
          <w:top w:val="nil"/>
          <w:left w:val="nil"/>
          <w:bottom w:val="nil"/>
          <w:right w:val="nil"/>
          <w:between w:val="nil"/>
        </w:pBdr>
        <w:spacing w:before="131" w:line="248" w:lineRule="auto"/>
        <w:ind w:left="151" w:right="-5" w:firstLine="576"/>
        <w:jc w:val="both"/>
        <w:rPr>
          <w:sz w:val="28"/>
          <w:szCs w:val="28"/>
        </w:rPr>
      </w:pPr>
      <w:r w:rsidRPr="009908EE">
        <w:rPr>
          <w:sz w:val="28"/>
          <w:szCs w:val="28"/>
        </w:rPr>
        <w:t xml:space="preserve">d) Báo cáo việc thành lập, củng cố phát triển, hiệu quả hoạt động của các câu lạc bộ học tập, câu lạc bộ năng khiếu trong nhà trường góp phần nâng cao chất lượng học tập; phát triển năng lực, phẩm chất học sinh. </w:t>
      </w:r>
    </w:p>
    <w:p w:rsidR="00956261" w:rsidRPr="009908EE" w:rsidRDefault="00956261" w:rsidP="00956261">
      <w:pPr>
        <w:widowControl w:val="0"/>
        <w:pBdr>
          <w:top w:val="nil"/>
          <w:left w:val="nil"/>
          <w:bottom w:val="nil"/>
          <w:right w:val="nil"/>
          <w:between w:val="nil"/>
        </w:pBdr>
        <w:spacing w:before="131" w:line="248" w:lineRule="auto"/>
        <w:ind w:left="154" w:right="-5" w:firstLine="569"/>
        <w:jc w:val="both"/>
        <w:rPr>
          <w:sz w:val="28"/>
          <w:szCs w:val="28"/>
        </w:rPr>
      </w:pPr>
      <w:r w:rsidRPr="009908EE">
        <w:rPr>
          <w:sz w:val="28"/>
          <w:szCs w:val="28"/>
        </w:rPr>
        <w:t>e) Báo cáo kết quả việc ứng dụng công nghệ thông tin trong dạy học, kiểm tra</w:t>
      </w:r>
      <w:proofErr w:type="gramStart"/>
      <w:r w:rsidRPr="009908EE">
        <w:rPr>
          <w:sz w:val="28"/>
          <w:szCs w:val="28"/>
        </w:rPr>
        <w:t>,  đánh</w:t>
      </w:r>
      <w:proofErr w:type="gramEnd"/>
      <w:r w:rsidRPr="009908EE">
        <w:rPr>
          <w:sz w:val="28"/>
          <w:szCs w:val="28"/>
        </w:rPr>
        <w:t xml:space="preserve"> giá; việc cập nhật dữ liệu trên phần mềm quản lý trường học để kết nối với IOC Edu và cơ sở dữ liệu quốc gia về giáo dục và đào tạo; đẩy nhanh tiến độ số hóa các tài liệu dạy học, hồ sơ quản lý và dạy học của nhà trường. </w:t>
      </w:r>
    </w:p>
    <w:p w:rsidR="00956261" w:rsidRPr="009908EE" w:rsidRDefault="00956261" w:rsidP="00956261">
      <w:pPr>
        <w:widowControl w:val="0"/>
        <w:pBdr>
          <w:top w:val="nil"/>
          <w:left w:val="nil"/>
          <w:bottom w:val="nil"/>
          <w:right w:val="nil"/>
          <w:between w:val="nil"/>
        </w:pBdr>
        <w:tabs>
          <w:tab w:val="left" w:pos="9639"/>
        </w:tabs>
        <w:spacing w:before="131"/>
        <w:ind w:right="45" w:firstLine="720"/>
        <w:rPr>
          <w:b/>
          <w:sz w:val="28"/>
          <w:szCs w:val="28"/>
        </w:rPr>
      </w:pPr>
      <w:r w:rsidRPr="009908EE">
        <w:rPr>
          <w:b/>
          <w:sz w:val="28"/>
          <w:szCs w:val="28"/>
        </w:rPr>
        <w:t>4. Thực hiện hiệu quả các phương pháp và hình thức k</w:t>
      </w:r>
      <w:r w:rsidRPr="009908EE">
        <w:rPr>
          <w:b/>
          <w:sz w:val="28"/>
          <w:szCs w:val="28"/>
          <w:highlight w:val="white"/>
        </w:rPr>
        <w:t>iểm tra, đánh giá</w:t>
      </w:r>
    </w:p>
    <w:p w:rsidR="00956261" w:rsidRPr="009908EE" w:rsidRDefault="00956261" w:rsidP="00956261">
      <w:pPr>
        <w:widowControl w:val="0"/>
        <w:pBdr>
          <w:top w:val="nil"/>
          <w:left w:val="nil"/>
          <w:bottom w:val="nil"/>
          <w:right w:val="nil"/>
          <w:between w:val="nil"/>
        </w:pBdr>
        <w:spacing w:before="140" w:line="248" w:lineRule="auto"/>
        <w:ind w:left="160" w:right="-5" w:firstLine="568"/>
        <w:jc w:val="both"/>
        <w:rPr>
          <w:sz w:val="28"/>
          <w:szCs w:val="28"/>
        </w:rPr>
      </w:pPr>
      <w:r w:rsidRPr="009908EE">
        <w:rPr>
          <w:sz w:val="28"/>
          <w:szCs w:val="28"/>
        </w:rPr>
        <w:t>a) Báo cáo việc thực hiện hiệu quả các phương pháp và hình thức k</w:t>
      </w:r>
      <w:r w:rsidRPr="009908EE">
        <w:rPr>
          <w:sz w:val="28"/>
          <w:szCs w:val="28"/>
          <w:highlight w:val="white"/>
        </w:rPr>
        <w:t>iểm tra, đánh</w:t>
      </w:r>
      <w:r w:rsidRPr="009908EE">
        <w:rPr>
          <w:sz w:val="28"/>
          <w:szCs w:val="28"/>
        </w:rPr>
        <w:t xml:space="preserve"> </w:t>
      </w:r>
      <w:r w:rsidRPr="009908EE">
        <w:rPr>
          <w:sz w:val="28"/>
          <w:szCs w:val="28"/>
          <w:highlight w:val="white"/>
        </w:rPr>
        <w:t>giá</w:t>
      </w:r>
      <w:r w:rsidRPr="009908EE">
        <w:rPr>
          <w:sz w:val="28"/>
          <w:szCs w:val="28"/>
        </w:rPr>
        <w:t xml:space="preserve"> trong kiểm tra thường xuyên, kiểm tra giữa kỳ; đánh giá học sinh theo đúng các Thông tư hướng dẫn của Bộ GDĐT (Thông tư 22/2021/TT-BGDĐT đối với lớp 6</w:t>
      </w:r>
      <w:proofErr w:type="gramStart"/>
      <w:r w:rsidRPr="009908EE">
        <w:rPr>
          <w:sz w:val="28"/>
          <w:szCs w:val="28"/>
        </w:rPr>
        <w:t>;  Thông</w:t>
      </w:r>
      <w:proofErr w:type="gramEnd"/>
      <w:r w:rsidRPr="009908EE">
        <w:rPr>
          <w:sz w:val="28"/>
          <w:szCs w:val="28"/>
        </w:rPr>
        <w:t xml:space="preserve"> tư 26/2020/TT-BGDĐT đối với lớp 7, 8, 9). </w:t>
      </w:r>
    </w:p>
    <w:p w:rsidR="007C4E17" w:rsidRPr="009908EE" w:rsidRDefault="007C4E17" w:rsidP="00956261">
      <w:pPr>
        <w:widowControl w:val="0"/>
        <w:pBdr>
          <w:top w:val="nil"/>
          <w:left w:val="nil"/>
          <w:bottom w:val="nil"/>
          <w:right w:val="nil"/>
          <w:between w:val="nil"/>
        </w:pBdr>
        <w:spacing w:before="140" w:line="248" w:lineRule="auto"/>
        <w:ind w:left="160" w:right="-5" w:firstLine="568"/>
        <w:jc w:val="both"/>
        <w:rPr>
          <w:sz w:val="28"/>
          <w:szCs w:val="28"/>
        </w:rPr>
      </w:pPr>
      <w:r w:rsidRPr="009908EE">
        <w:rPr>
          <w:sz w:val="28"/>
          <w:szCs w:val="28"/>
        </w:rPr>
        <w:t>-Đối với kiểm tra thường xuyên nhà trường đã tiến hành đa dạng các hình thức kiểm tra: Kiểm tra viết, kiểm tra vấn đáp, kiểm tra bằng hình thức giao dự án….</w:t>
      </w:r>
    </w:p>
    <w:p w:rsidR="007C4E17" w:rsidRPr="009908EE" w:rsidRDefault="007C4E17" w:rsidP="00956261">
      <w:pPr>
        <w:widowControl w:val="0"/>
        <w:pBdr>
          <w:top w:val="nil"/>
          <w:left w:val="nil"/>
          <w:bottom w:val="nil"/>
          <w:right w:val="nil"/>
          <w:between w:val="nil"/>
        </w:pBdr>
        <w:spacing w:before="140" w:line="248" w:lineRule="auto"/>
        <w:ind w:left="160" w:right="-5" w:firstLine="568"/>
        <w:jc w:val="both"/>
        <w:rPr>
          <w:sz w:val="28"/>
          <w:szCs w:val="28"/>
        </w:rPr>
      </w:pPr>
      <w:r w:rsidRPr="009908EE">
        <w:rPr>
          <w:sz w:val="28"/>
          <w:szCs w:val="28"/>
        </w:rPr>
        <w:lastRenderedPageBreak/>
        <w:t xml:space="preserve">-Đối với kiểm tra giữa kì: nhà trường đã tổ chức kiểm tra đề </w:t>
      </w:r>
      <w:proofErr w:type="gramStart"/>
      <w:r w:rsidRPr="009908EE">
        <w:rPr>
          <w:sz w:val="28"/>
          <w:szCs w:val="28"/>
        </w:rPr>
        <w:t>chung</w:t>
      </w:r>
      <w:proofErr w:type="gramEnd"/>
      <w:r w:rsidRPr="009908EE">
        <w:rPr>
          <w:sz w:val="28"/>
          <w:szCs w:val="28"/>
        </w:rPr>
        <w:t xml:space="preserve"> cho các môn: Toán, Tiếng Anh, Ngữ văn. Đề kiểm tra đảm bảo cấu trúc 03 nội dung: ma trận, nội dung đề, hướng dẫn chấm. Tỉ lệ điểm: 04 điểm biết- 03 điểm hiểu- 02 điểm vận dụng</w:t>
      </w:r>
    </w:p>
    <w:p w:rsidR="00956261" w:rsidRPr="009908EE" w:rsidRDefault="00956261" w:rsidP="00956261">
      <w:pPr>
        <w:widowControl w:val="0"/>
        <w:pBdr>
          <w:top w:val="nil"/>
          <w:left w:val="nil"/>
          <w:bottom w:val="nil"/>
          <w:right w:val="nil"/>
          <w:between w:val="nil"/>
        </w:pBdr>
        <w:spacing w:before="131" w:line="248" w:lineRule="auto"/>
        <w:ind w:left="154" w:right="-5" w:firstLine="564"/>
        <w:jc w:val="both"/>
        <w:rPr>
          <w:sz w:val="28"/>
          <w:szCs w:val="28"/>
        </w:rPr>
      </w:pPr>
      <w:r w:rsidRPr="009908EE">
        <w:rPr>
          <w:sz w:val="28"/>
          <w:szCs w:val="28"/>
        </w:rPr>
        <w:t xml:space="preserve"> b) Báo cáo việc thực hiện kiểm tra thường xuyên, kiểm tra định kỳ đối với </w:t>
      </w:r>
      <w:proofErr w:type="gramStart"/>
      <w:r w:rsidRPr="009908EE">
        <w:rPr>
          <w:sz w:val="28"/>
          <w:szCs w:val="28"/>
        </w:rPr>
        <w:t>các  môn</w:t>
      </w:r>
      <w:proofErr w:type="gramEnd"/>
      <w:r w:rsidRPr="009908EE">
        <w:rPr>
          <w:sz w:val="28"/>
          <w:szCs w:val="28"/>
        </w:rPr>
        <w:t xml:space="preserve"> Lịch sử và Địa lí, Khoa học tự nhiên; các môn đánh giá bằng nhận xét ở lớp 6. </w:t>
      </w:r>
    </w:p>
    <w:p w:rsidR="007C4E17" w:rsidRPr="009908EE" w:rsidRDefault="007C4E17" w:rsidP="007C4E17">
      <w:pPr>
        <w:widowControl w:val="0"/>
        <w:pBdr>
          <w:top w:val="nil"/>
          <w:left w:val="nil"/>
          <w:bottom w:val="nil"/>
          <w:right w:val="nil"/>
          <w:between w:val="nil"/>
        </w:pBdr>
        <w:spacing w:before="140" w:line="248" w:lineRule="auto"/>
        <w:ind w:left="160" w:right="-5" w:firstLine="568"/>
        <w:jc w:val="both"/>
        <w:rPr>
          <w:sz w:val="28"/>
          <w:szCs w:val="28"/>
        </w:rPr>
      </w:pPr>
      <w:r w:rsidRPr="009908EE">
        <w:rPr>
          <w:sz w:val="28"/>
          <w:szCs w:val="28"/>
        </w:rPr>
        <w:t xml:space="preserve">-Đối với kiểm tra thường xuyên nhà trường đã tiến hành đa dạng các hình thức kiểm tra, tùy </w:t>
      </w:r>
      <w:proofErr w:type="gramStart"/>
      <w:r w:rsidRPr="009908EE">
        <w:rPr>
          <w:sz w:val="28"/>
          <w:szCs w:val="28"/>
        </w:rPr>
        <w:t>theo</w:t>
      </w:r>
      <w:proofErr w:type="gramEnd"/>
      <w:r w:rsidRPr="009908EE">
        <w:rPr>
          <w:sz w:val="28"/>
          <w:szCs w:val="28"/>
        </w:rPr>
        <w:t xml:space="preserve"> đối tượng học sinh mà có hình thức kiểm tra phù hợp: Kiểm tra viết, kiểm tra vấn đáp, kiểm tra bằng hình thức giao dự án….</w:t>
      </w:r>
    </w:p>
    <w:p w:rsidR="007C4E17" w:rsidRPr="009908EE" w:rsidRDefault="007C4E17" w:rsidP="007C4E17">
      <w:pPr>
        <w:widowControl w:val="0"/>
        <w:pBdr>
          <w:top w:val="nil"/>
          <w:left w:val="nil"/>
          <w:bottom w:val="nil"/>
          <w:right w:val="nil"/>
          <w:between w:val="nil"/>
        </w:pBdr>
        <w:spacing w:before="140" w:line="248" w:lineRule="auto"/>
        <w:ind w:left="160" w:right="-5" w:firstLine="568"/>
        <w:jc w:val="both"/>
        <w:rPr>
          <w:sz w:val="28"/>
          <w:szCs w:val="28"/>
        </w:rPr>
      </w:pPr>
      <w:r w:rsidRPr="009908EE">
        <w:rPr>
          <w:sz w:val="28"/>
          <w:szCs w:val="28"/>
        </w:rPr>
        <w:t xml:space="preserve">-Đối với kiểm tra giữa kì: nhà trường đã tổ chức kiểm tra đề </w:t>
      </w:r>
      <w:proofErr w:type="gramStart"/>
      <w:r w:rsidRPr="009908EE">
        <w:rPr>
          <w:sz w:val="28"/>
          <w:szCs w:val="28"/>
        </w:rPr>
        <w:t>chung</w:t>
      </w:r>
      <w:proofErr w:type="gramEnd"/>
      <w:r w:rsidRPr="009908EE">
        <w:rPr>
          <w:sz w:val="28"/>
          <w:szCs w:val="28"/>
        </w:rPr>
        <w:t xml:space="preserve"> cho các môn: Toán, Tiếng Anh, Ngữ văn, Lịch sử và địa lý, Khoa học tự nhiên. </w:t>
      </w:r>
      <w:proofErr w:type="gramStart"/>
      <w:r w:rsidRPr="009908EE">
        <w:rPr>
          <w:sz w:val="28"/>
          <w:szCs w:val="28"/>
        </w:rPr>
        <w:t>Đối với 02 môn Lịch sử và địa lý, Khoa học tự nhiên thang điểm 20, tỉ lệ điểm phụ thuộc vào thời lượng học của các phân môn.</w:t>
      </w:r>
      <w:proofErr w:type="gramEnd"/>
      <w:r w:rsidRPr="009908EE">
        <w:rPr>
          <w:sz w:val="28"/>
          <w:szCs w:val="28"/>
        </w:rPr>
        <w:t xml:space="preserve"> Đề kiểm tra đảm bảo cấu trúc 03 nội dung: ma trận, nội dung đề, hướng dẫn chấm. Tỉ lệ điểm: 04 điểm biết- 03 điểm hiểu- 02 điểm vận dụng</w:t>
      </w:r>
    </w:p>
    <w:p w:rsidR="00956261" w:rsidRPr="009908EE" w:rsidRDefault="00956261" w:rsidP="00956261">
      <w:pPr>
        <w:widowControl w:val="0"/>
        <w:pBdr>
          <w:top w:val="nil"/>
          <w:left w:val="nil"/>
          <w:bottom w:val="nil"/>
          <w:right w:val="nil"/>
          <w:between w:val="nil"/>
        </w:pBdr>
        <w:spacing w:before="131" w:line="248" w:lineRule="auto"/>
        <w:ind w:left="162" w:right="-5" w:firstLine="565"/>
        <w:jc w:val="both"/>
        <w:rPr>
          <w:b/>
          <w:sz w:val="28"/>
          <w:szCs w:val="28"/>
        </w:rPr>
      </w:pPr>
      <w:r w:rsidRPr="009908EE">
        <w:rPr>
          <w:b/>
          <w:sz w:val="28"/>
          <w:szCs w:val="28"/>
        </w:rPr>
        <w:t xml:space="preserve">5. Nâng cao chất lượng giáo dục hướng nghiệp, định hướng phân luồng </w:t>
      </w:r>
      <w:proofErr w:type="gramStart"/>
      <w:r w:rsidRPr="009908EE">
        <w:rPr>
          <w:b/>
          <w:sz w:val="28"/>
          <w:szCs w:val="28"/>
        </w:rPr>
        <w:t>và  dạy</w:t>
      </w:r>
      <w:proofErr w:type="gramEnd"/>
      <w:r w:rsidRPr="009908EE">
        <w:rPr>
          <w:b/>
          <w:sz w:val="28"/>
          <w:szCs w:val="28"/>
        </w:rPr>
        <w:t xml:space="preserve"> học Nghề phổ thông </w:t>
      </w:r>
    </w:p>
    <w:p w:rsidR="00C90846" w:rsidRPr="009908EE" w:rsidRDefault="00956261" w:rsidP="00C90846">
      <w:pPr>
        <w:widowControl w:val="0"/>
        <w:pBdr>
          <w:top w:val="nil"/>
          <w:left w:val="nil"/>
          <w:bottom w:val="nil"/>
          <w:right w:val="nil"/>
          <w:between w:val="nil"/>
        </w:pBdr>
        <w:spacing w:before="131" w:line="248" w:lineRule="auto"/>
        <w:ind w:left="154" w:right="64" w:firstLine="574"/>
        <w:jc w:val="both"/>
        <w:rPr>
          <w:sz w:val="28"/>
          <w:szCs w:val="28"/>
        </w:rPr>
      </w:pPr>
      <w:r w:rsidRPr="009908EE">
        <w:rPr>
          <w:sz w:val="28"/>
          <w:szCs w:val="28"/>
        </w:rPr>
        <w:t xml:space="preserve">a) Báo cáo kết quả thực hiện việc </w:t>
      </w:r>
      <w:r w:rsidRPr="009908EE">
        <w:rPr>
          <w:sz w:val="28"/>
          <w:szCs w:val="28"/>
          <w:highlight w:val="white"/>
        </w:rPr>
        <w:t>nâng cao chất lượng giáo dục hướng nghiệp;</w:t>
      </w:r>
      <w:r w:rsidRPr="009908EE">
        <w:rPr>
          <w:sz w:val="28"/>
          <w:szCs w:val="28"/>
        </w:rPr>
        <w:t xml:space="preserve"> việc đổi mới nội dung, phương pháp, hình thức giáo dục, tư vấn hướng nghiệp; việc thực hiện giáo dục, trưng bày, giới thiệu sản phẩm giáo dục STEM. </w:t>
      </w:r>
    </w:p>
    <w:p w:rsidR="00BB38BB" w:rsidRPr="009908EE" w:rsidRDefault="00BB38BB" w:rsidP="00C90846">
      <w:pPr>
        <w:widowControl w:val="0"/>
        <w:pBdr>
          <w:top w:val="nil"/>
          <w:left w:val="nil"/>
          <w:bottom w:val="nil"/>
          <w:right w:val="nil"/>
          <w:between w:val="nil"/>
        </w:pBdr>
        <w:spacing w:before="131" w:line="248" w:lineRule="auto"/>
        <w:ind w:left="154" w:right="64" w:firstLine="574"/>
        <w:jc w:val="both"/>
        <w:rPr>
          <w:sz w:val="28"/>
          <w:szCs w:val="28"/>
        </w:rPr>
      </w:pPr>
      <w:r w:rsidRPr="009908EE">
        <w:rPr>
          <w:sz w:val="28"/>
          <w:szCs w:val="28"/>
        </w:rPr>
        <w:t xml:space="preserve">Nhà trường thực hiện đảm bảo việc hướng nghiệp nghề cho học sinh lớp 9 </w:t>
      </w:r>
      <w:proofErr w:type="gramStart"/>
      <w:r w:rsidRPr="009908EE">
        <w:rPr>
          <w:sz w:val="28"/>
          <w:szCs w:val="28"/>
        </w:rPr>
        <w:t>theo</w:t>
      </w:r>
      <w:proofErr w:type="gramEnd"/>
      <w:r w:rsidRPr="009908EE">
        <w:rPr>
          <w:sz w:val="28"/>
          <w:szCs w:val="28"/>
        </w:rPr>
        <w:t xml:space="preserve"> PPCT, tư vấn nghề nghiệp cho các em sau TNTHCS. </w:t>
      </w:r>
      <w:proofErr w:type="gramStart"/>
      <w:r w:rsidRPr="009908EE">
        <w:rPr>
          <w:sz w:val="28"/>
          <w:szCs w:val="28"/>
        </w:rPr>
        <w:t>Tham gia được 02 sản phẩm STEM cấp huyện và đạt 01 giải khuyến khích.</w:t>
      </w:r>
      <w:proofErr w:type="gramEnd"/>
    </w:p>
    <w:p w:rsidR="00956261" w:rsidRPr="009908EE" w:rsidRDefault="00956261" w:rsidP="00956261">
      <w:pPr>
        <w:widowControl w:val="0"/>
        <w:pBdr>
          <w:top w:val="nil"/>
          <w:left w:val="nil"/>
          <w:bottom w:val="nil"/>
          <w:right w:val="nil"/>
          <w:between w:val="nil"/>
        </w:pBdr>
        <w:spacing w:before="131" w:line="248" w:lineRule="auto"/>
        <w:ind w:left="154" w:right="62" w:firstLine="563"/>
        <w:jc w:val="both"/>
        <w:rPr>
          <w:sz w:val="28"/>
          <w:szCs w:val="28"/>
        </w:rPr>
      </w:pPr>
      <w:r w:rsidRPr="009908EE">
        <w:rPr>
          <w:sz w:val="28"/>
          <w:szCs w:val="28"/>
        </w:rPr>
        <w:t xml:space="preserve">b) Báo cáo kết quả đổi mới, nâng cao chất lượng giáo dục Nghề phổ thông; kết quả thực hiện việc phân luồng học sinh, tỉ lệ học sinh học nghề </w:t>
      </w:r>
      <w:r w:rsidRPr="009908EE">
        <w:rPr>
          <w:sz w:val="28"/>
          <w:szCs w:val="28"/>
          <w:highlight w:val="white"/>
        </w:rPr>
        <w:t>sau THCS</w:t>
      </w:r>
      <w:r w:rsidRPr="009908EE">
        <w:rPr>
          <w:sz w:val="28"/>
          <w:szCs w:val="28"/>
        </w:rPr>
        <w:t xml:space="preserve">. </w:t>
      </w:r>
    </w:p>
    <w:p w:rsidR="00C90846" w:rsidRPr="009908EE" w:rsidRDefault="00C90846" w:rsidP="00C90846">
      <w:pPr>
        <w:widowControl w:val="0"/>
        <w:numPr>
          <w:ilvl w:val="0"/>
          <w:numId w:val="5"/>
        </w:numPr>
        <w:tabs>
          <w:tab w:val="left" w:pos="1347"/>
        </w:tabs>
        <w:autoSpaceDE w:val="0"/>
        <w:autoSpaceDN w:val="0"/>
        <w:spacing w:line="242" w:lineRule="auto"/>
        <w:ind w:right="367" w:firstLine="719"/>
        <w:rPr>
          <w:sz w:val="28"/>
          <w:szCs w:val="22"/>
        </w:rPr>
      </w:pPr>
      <w:r w:rsidRPr="009908EE">
        <w:rPr>
          <w:sz w:val="28"/>
          <w:szCs w:val="22"/>
        </w:rPr>
        <w:t xml:space="preserve">Thực hiện đầy đủ hướng nghiệp phổ thông cho học </w:t>
      </w:r>
      <w:r w:rsidR="00CD0B78" w:rsidRPr="009908EE">
        <w:rPr>
          <w:sz w:val="28"/>
          <w:szCs w:val="22"/>
        </w:rPr>
        <w:t xml:space="preserve">sinh </w:t>
      </w:r>
      <w:proofErr w:type="gramStart"/>
      <w:r w:rsidR="00CD0B78" w:rsidRPr="009908EE">
        <w:rPr>
          <w:sz w:val="28"/>
          <w:szCs w:val="22"/>
        </w:rPr>
        <w:t>theo</w:t>
      </w:r>
      <w:proofErr w:type="gramEnd"/>
      <w:r w:rsidR="00CD0B78" w:rsidRPr="009908EE">
        <w:rPr>
          <w:sz w:val="28"/>
          <w:szCs w:val="22"/>
        </w:rPr>
        <w:t xml:space="preserve"> quy định của Bộ GD&amp;ĐT: Thực hiện dạy đảm bảo chương trình hướng nghiệp nghề cho học sinh lớp 9 với 1 tiết/tháng.</w:t>
      </w:r>
    </w:p>
    <w:p w:rsidR="00C90846" w:rsidRPr="009908EE" w:rsidRDefault="00C90846" w:rsidP="00C90846">
      <w:pPr>
        <w:widowControl w:val="0"/>
        <w:numPr>
          <w:ilvl w:val="0"/>
          <w:numId w:val="5"/>
        </w:numPr>
        <w:tabs>
          <w:tab w:val="left" w:pos="1347"/>
        </w:tabs>
        <w:autoSpaceDE w:val="0"/>
        <w:autoSpaceDN w:val="0"/>
        <w:spacing w:line="242" w:lineRule="auto"/>
        <w:ind w:right="367" w:firstLine="719"/>
        <w:rPr>
          <w:sz w:val="28"/>
          <w:szCs w:val="22"/>
        </w:rPr>
      </w:pPr>
      <w:r w:rsidRPr="009908EE">
        <w:rPr>
          <w:sz w:val="28"/>
          <w:szCs w:val="22"/>
        </w:rPr>
        <w:t>Đã phối hợp với trường dạy nghề Quảng Nam tư vấn hướng nghiệp cho học sinh lớp 9 sau khi TN THCS có nguy cơ hỏng 10</w:t>
      </w:r>
      <w:r w:rsidR="00CD0B78" w:rsidRPr="009908EE">
        <w:rPr>
          <w:sz w:val="28"/>
          <w:szCs w:val="22"/>
        </w:rPr>
        <w:t xml:space="preserve">: Tư vấn hướng nghiệp cho học sinh sau TNTHCS, Trường Cao đẳng nghề Quảng Nam </w:t>
      </w:r>
      <w:proofErr w:type="gramStart"/>
      <w:r w:rsidR="00CD0B78" w:rsidRPr="009908EE">
        <w:rPr>
          <w:sz w:val="28"/>
          <w:szCs w:val="22"/>
        </w:rPr>
        <w:t>trực  tiếp</w:t>
      </w:r>
      <w:proofErr w:type="gramEnd"/>
      <w:r w:rsidR="00CD0B78" w:rsidRPr="009908EE">
        <w:rPr>
          <w:sz w:val="28"/>
          <w:szCs w:val="22"/>
        </w:rPr>
        <w:t xml:space="preserve"> tư vấn cho các em lớp 9 vào ngày 20/5/2022.</w:t>
      </w:r>
    </w:p>
    <w:p w:rsidR="00956261" w:rsidRPr="009908EE" w:rsidRDefault="00956261" w:rsidP="00956261">
      <w:pPr>
        <w:widowControl w:val="0"/>
        <w:pBdr>
          <w:top w:val="nil"/>
          <w:left w:val="nil"/>
          <w:bottom w:val="nil"/>
          <w:right w:val="nil"/>
          <w:between w:val="nil"/>
        </w:pBdr>
        <w:spacing w:before="131" w:line="248" w:lineRule="auto"/>
        <w:ind w:left="162" w:right="64" w:firstLine="562"/>
        <w:jc w:val="both"/>
        <w:rPr>
          <w:b/>
          <w:sz w:val="28"/>
          <w:szCs w:val="28"/>
        </w:rPr>
      </w:pPr>
      <w:r w:rsidRPr="009908EE">
        <w:rPr>
          <w:b/>
          <w:sz w:val="28"/>
          <w:szCs w:val="28"/>
        </w:rPr>
        <w:t xml:space="preserve">II. Phát triển mạng lưới trường, lớp, học sinh; tăng cường các điều kiện đảm bảo chất lượng giáo dục, nâng cao chất lượng phổ cập giáo dục THCS: </w:t>
      </w:r>
    </w:p>
    <w:p w:rsidR="00956261" w:rsidRPr="009908EE" w:rsidRDefault="00956261" w:rsidP="00956261">
      <w:pPr>
        <w:widowControl w:val="0"/>
        <w:pBdr>
          <w:top w:val="nil"/>
          <w:left w:val="nil"/>
          <w:bottom w:val="nil"/>
          <w:right w:val="nil"/>
          <w:between w:val="nil"/>
        </w:pBdr>
        <w:spacing w:before="131"/>
        <w:ind w:left="737"/>
        <w:jc w:val="both"/>
        <w:rPr>
          <w:b/>
          <w:sz w:val="28"/>
          <w:szCs w:val="28"/>
        </w:rPr>
      </w:pPr>
      <w:r w:rsidRPr="009908EE">
        <w:rPr>
          <w:b/>
          <w:sz w:val="28"/>
          <w:szCs w:val="28"/>
        </w:rPr>
        <w:t xml:space="preserve">1. Phát triển mạng lưới trường, lớp, học sinh </w:t>
      </w:r>
    </w:p>
    <w:p w:rsidR="00956261" w:rsidRPr="009908EE" w:rsidRDefault="00956261" w:rsidP="00956261">
      <w:pPr>
        <w:widowControl w:val="0"/>
        <w:pBdr>
          <w:top w:val="nil"/>
          <w:left w:val="nil"/>
          <w:bottom w:val="nil"/>
          <w:right w:val="nil"/>
          <w:between w:val="nil"/>
        </w:pBdr>
        <w:spacing w:before="140" w:line="248" w:lineRule="auto"/>
        <w:ind w:left="151" w:right="-5" w:firstLine="572"/>
        <w:jc w:val="both"/>
        <w:rPr>
          <w:sz w:val="28"/>
          <w:szCs w:val="28"/>
        </w:rPr>
      </w:pPr>
      <w:r w:rsidRPr="009908EE">
        <w:rPr>
          <w:sz w:val="28"/>
          <w:szCs w:val="28"/>
        </w:rPr>
        <w:t>Báo cáo tình hình biến động, phát triển số lớp, số học sinh từng khối lớp, toàn trường (tăng, giảm so với cuối năm học 2020-2021):</w:t>
      </w:r>
    </w:p>
    <w:tbl>
      <w:tblPr>
        <w:tblW w:w="8778"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559"/>
        <w:gridCol w:w="846"/>
        <w:gridCol w:w="566"/>
        <w:gridCol w:w="616"/>
        <w:gridCol w:w="710"/>
        <w:gridCol w:w="685"/>
        <w:gridCol w:w="707"/>
        <w:gridCol w:w="850"/>
        <w:gridCol w:w="615"/>
        <w:gridCol w:w="944"/>
      </w:tblGrid>
      <w:tr w:rsidR="009908EE" w:rsidRPr="009908EE" w:rsidTr="00895E56">
        <w:trPr>
          <w:trHeight w:val="367"/>
        </w:trPr>
        <w:tc>
          <w:tcPr>
            <w:tcW w:w="1680" w:type="dxa"/>
            <w:vMerge w:val="restart"/>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p>
        </w:tc>
        <w:tc>
          <w:tcPr>
            <w:tcW w:w="559" w:type="dxa"/>
            <w:vMerge w:val="restart"/>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TS</w:t>
            </w:r>
          </w:p>
          <w:p w:rsidR="00956261" w:rsidRPr="009908EE" w:rsidRDefault="00956261" w:rsidP="00895E56">
            <w:pPr>
              <w:widowControl w:val="0"/>
              <w:pBdr>
                <w:top w:val="nil"/>
                <w:left w:val="nil"/>
                <w:bottom w:val="nil"/>
                <w:right w:val="nil"/>
                <w:between w:val="nil"/>
              </w:pBdr>
              <w:jc w:val="center"/>
            </w:pPr>
            <w:r w:rsidRPr="009908EE">
              <w:lastRenderedPageBreak/>
              <w:t>lớp</w:t>
            </w:r>
          </w:p>
        </w:tc>
        <w:tc>
          <w:tcPr>
            <w:tcW w:w="846" w:type="dxa"/>
            <w:vMerge w:val="restart"/>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lastRenderedPageBreak/>
              <w:t>TS</w:t>
            </w:r>
          </w:p>
          <w:p w:rsidR="00956261" w:rsidRPr="009908EE" w:rsidRDefault="00956261" w:rsidP="00895E56">
            <w:pPr>
              <w:widowControl w:val="0"/>
              <w:pBdr>
                <w:top w:val="nil"/>
                <w:left w:val="nil"/>
                <w:bottom w:val="nil"/>
                <w:right w:val="nil"/>
                <w:between w:val="nil"/>
              </w:pBdr>
              <w:jc w:val="center"/>
            </w:pPr>
            <w:r w:rsidRPr="009908EE">
              <w:lastRenderedPageBreak/>
              <w:t>học</w:t>
            </w:r>
          </w:p>
          <w:p w:rsidR="00956261" w:rsidRPr="009908EE" w:rsidRDefault="00956261" w:rsidP="00895E56">
            <w:pPr>
              <w:widowControl w:val="0"/>
              <w:pBdr>
                <w:top w:val="nil"/>
                <w:left w:val="nil"/>
                <w:bottom w:val="nil"/>
                <w:right w:val="nil"/>
                <w:between w:val="nil"/>
              </w:pBdr>
              <w:jc w:val="center"/>
            </w:pPr>
            <w:r w:rsidRPr="009908EE">
              <w:t>sinh</w:t>
            </w:r>
          </w:p>
        </w:tc>
        <w:tc>
          <w:tcPr>
            <w:tcW w:w="5693" w:type="dxa"/>
            <w:gridSpan w:val="8"/>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lastRenderedPageBreak/>
              <w:t>Chia theo lớp</w:t>
            </w:r>
          </w:p>
        </w:tc>
      </w:tr>
      <w:tr w:rsidR="009908EE" w:rsidRPr="009908EE" w:rsidTr="00895E56">
        <w:trPr>
          <w:trHeight w:val="249"/>
        </w:trPr>
        <w:tc>
          <w:tcPr>
            <w:tcW w:w="1680" w:type="dxa"/>
            <w:vMerge/>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pPr>
          </w:p>
        </w:tc>
        <w:tc>
          <w:tcPr>
            <w:tcW w:w="559" w:type="dxa"/>
            <w:vMerge/>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pPr>
          </w:p>
        </w:tc>
        <w:tc>
          <w:tcPr>
            <w:tcW w:w="846" w:type="dxa"/>
            <w:vMerge/>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pPr>
          </w:p>
        </w:tc>
        <w:tc>
          <w:tcPr>
            <w:tcW w:w="1182" w:type="dxa"/>
            <w:gridSpan w:val="2"/>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 xml:space="preserve">Lớp 6 </w:t>
            </w:r>
          </w:p>
        </w:tc>
        <w:tc>
          <w:tcPr>
            <w:tcW w:w="1395" w:type="dxa"/>
            <w:gridSpan w:val="2"/>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 xml:space="preserve">Lớp 7 </w:t>
            </w:r>
          </w:p>
        </w:tc>
        <w:tc>
          <w:tcPr>
            <w:tcW w:w="1557" w:type="dxa"/>
            <w:gridSpan w:val="2"/>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 xml:space="preserve">Lớp 8 </w:t>
            </w:r>
          </w:p>
        </w:tc>
        <w:tc>
          <w:tcPr>
            <w:tcW w:w="1559" w:type="dxa"/>
            <w:gridSpan w:val="2"/>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Lớp 9</w:t>
            </w:r>
          </w:p>
        </w:tc>
      </w:tr>
      <w:tr w:rsidR="009908EE" w:rsidRPr="009908EE" w:rsidTr="00895E56">
        <w:trPr>
          <w:trHeight w:val="457"/>
        </w:trPr>
        <w:tc>
          <w:tcPr>
            <w:tcW w:w="1680" w:type="dxa"/>
            <w:vMerge/>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pPr>
          </w:p>
        </w:tc>
        <w:tc>
          <w:tcPr>
            <w:tcW w:w="559" w:type="dxa"/>
            <w:vMerge/>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pPr>
          </w:p>
        </w:tc>
        <w:tc>
          <w:tcPr>
            <w:tcW w:w="846" w:type="dxa"/>
            <w:vMerge/>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pPr>
          </w:p>
        </w:tc>
        <w:tc>
          <w:tcPr>
            <w:tcW w:w="566"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 xml:space="preserve">Số </w:t>
            </w:r>
          </w:p>
          <w:p w:rsidR="00956261" w:rsidRPr="009908EE" w:rsidRDefault="00956261" w:rsidP="00895E56">
            <w:pPr>
              <w:widowControl w:val="0"/>
              <w:pBdr>
                <w:top w:val="nil"/>
                <w:left w:val="nil"/>
                <w:bottom w:val="nil"/>
                <w:right w:val="nil"/>
                <w:between w:val="nil"/>
              </w:pBdr>
              <w:jc w:val="center"/>
            </w:pPr>
            <w:r w:rsidRPr="009908EE">
              <w:t>lớp</w:t>
            </w:r>
          </w:p>
        </w:tc>
        <w:tc>
          <w:tcPr>
            <w:tcW w:w="616"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 xml:space="preserve">Học </w:t>
            </w:r>
          </w:p>
          <w:p w:rsidR="00956261" w:rsidRPr="009908EE" w:rsidRDefault="00956261" w:rsidP="00895E56">
            <w:pPr>
              <w:widowControl w:val="0"/>
              <w:pBdr>
                <w:top w:val="nil"/>
                <w:left w:val="nil"/>
                <w:bottom w:val="nil"/>
                <w:right w:val="nil"/>
                <w:between w:val="nil"/>
              </w:pBdr>
              <w:jc w:val="center"/>
            </w:pPr>
            <w:r w:rsidRPr="009908EE">
              <w:t>sinh</w:t>
            </w:r>
          </w:p>
        </w:tc>
        <w:tc>
          <w:tcPr>
            <w:tcW w:w="710"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pPr>
            <w:r w:rsidRPr="009908EE">
              <w:t xml:space="preserve">Số </w:t>
            </w:r>
          </w:p>
          <w:p w:rsidR="00956261" w:rsidRPr="009908EE" w:rsidRDefault="00956261" w:rsidP="00895E56">
            <w:pPr>
              <w:widowControl w:val="0"/>
              <w:pBdr>
                <w:top w:val="nil"/>
                <w:left w:val="nil"/>
                <w:bottom w:val="nil"/>
                <w:right w:val="nil"/>
                <w:between w:val="nil"/>
              </w:pBdr>
            </w:pPr>
            <w:r w:rsidRPr="009908EE">
              <w:t>lớp</w:t>
            </w:r>
          </w:p>
        </w:tc>
        <w:tc>
          <w:tcPr>
            <w:tcW w:w="685"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 xml:space="preserve">Học </w:t>
            </w:r>
          </w:p>
          <w:p w:rsidR="00956261" w:rsidRPr="009908EE" w:rsidRDefault="00956261" w:rsidP="00895E56">
            <w:pPr>
              <w:widowControl w:val="0"/>
              <w:pBdr>
                <w:top w:val="nil"/>
                <w:left w:val="nil"/>
                <w:bottom w:val="nil"/>
                <w:right w:val="nil"/>
                <w:between w:val="nil"/>
              </w:pBdr>
              <w:jc w:val="center"/>
            </w:pPr>
            <w:r w:rsidRPr="009908EE">
              <w:t>sinh</w:t>
            </w:r>
          </w:p>
        </w:tc>
        <w:tc>
          <w:tcPr>
            <w:tcW w:w="707"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pPr>
            <w:r w:rsidRPr="009908EE">
              <w:t xml:space="preserve">Số </w:t>
            </w:r>
          </w:p>
          <w:p w:rsidR="00956261" w:rsidRPr="009908EE" w:rsidRDefault="00956261" w:rsidP="00895E56">
            <w:pPr>
              <w:widowControl w:val="0"/>
              <w:pBdr>
                <w:top w:val="nil"/>
                <w:left w:val="nil"/>
                <w:bottom w:val="nil"/>
                <w:right w:val="nil"/>
                <w:between w:val="nil"/>
              </w:pBdr>
            </w:pPr>
            <w:r w:rsidRPr="009908EE">
              <w:t>lớp</w:t>
            </w:r>
          </w:p>
        </w:tc>
        <w:tc>
          <w:tcPr>
            <w:tcW w:w="850"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 xml:space="preserve">Học </w:t>
            </w:r>
          </w:p>
          <w:p w:rsidR="00956261" w:rsidRPr="009908EE" w:rsidRDefault="00956261" w:rsidP="00895E56">
            <w:pPr>
              <w:widowControl w:val="0"/>
              <w:pBdr>
                <w:top w:val="nil"/>
                <w:left w:val="nil"/>
                <w:bottom w:val="nil"/>
                <w:right w:val="nil"/>
                <w:between w:val="nil"/>
              </w:pBdr>
              <w:jc w:val="center"/>
            </w:pPr>
            <w:r w:rsidRPr="009908EE">
              <w:t>sinh</w:t>
            </w:r>
          </w:p>
        </w:tc>
        <w:tc>
          <w:tcPr>
            <w:tcW w:w="615"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 xml:space="preserve">Số </w:t>
            </w:r>
          </w:p>
          <w:p w:rsidR="00956261" w:rsidRPr="009908EE" w:rsidRDefault="00956261" w:rsidP="00895E56">
            <w:pPr>
              <w:widowControl w:val="0"/>
              <w:pBdr>
                <w:top w:val="nil"/>
                <w:left w:val="nil"/>
                <w:bottom w:val="nil"/>
                <w:right w:val="nil"/>
                <w:between w:val="nil"/>
              </w:pBdr>
              <w:jc w:val="center"/>
            </w:pPr>
            <w:r w:rsidRPr="009908EE">
              <w:t>lớp</w:t>
            </w:r>
          </w:p>
        </w:tc>
        <w:tc>
          <w:tcPr>
            <w:tcW w:w="944"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 xml:space="preserve">Học </w:t>
            </w:r>
          </w:p>
          <w:p w:rsidR="00956261" w:rsidRPr="009908EE" w:rsidRDefault="00956261" w:rsidP="00895E56">
            <w:pPr>
              <w:widowControl w:val="0"/>
              <w:pBdr>
                <w:top w:val="nil"/>
                <w:left w:val="nil"/>
                <w:bottom w:val="nil"/>
                <w:right w:val="nil"/>
                <w:between w:val="nil"/>
              </w:pBdr>
              <w:jc w:val="center"/>
            </w:pPr>
            <w:r w:rsidRPr="009908EE">
              <w:t>sinh</w:t>
            </w:r>
          </w:p>
        </w:tc>
      </w:tr>
      <w:tr w:rsidR="009908EE" w:rsidRPr="009908EE" w:rsidTr="00895E56">
        <w:trPr>
          <w:trHeight w:val="286"/>
        </w:trPr>
        <w:tc>
          <w:tcPr>
            <w:tcW w:w="1680"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jc w:val="center"/>
            </w:pPr>
            <w:r w:rsidRPr="009908EE">
              <w:t>NH 2021-2022</w:t>
            </w:r>
          </w:p>
        </w:tc>
        <w:tc>
          <w:tcPr>
            <w:tcW w:w="559" w:type="dxa"/>
            <w:shd w:val="clear" w:color="auto" w:fill="auto"/>
            <w:tcMar>
              <w:top w:w="100" w:type="dxa"/>
              <w:left w:w="100" w:type="dxa"/>
              <w:bottom w:w="100" w:type="dxa"/>
              <w:right w:w="100" w:type="dxa"/>
            </w:tcMar>
          </w:tcPr>
          <w:p w:rsidR="00956261" w:rsidRPr="009908EE" w:rsidRDefault="00CB74DB" w:rsidP="00895E56">
            <w:pPr>
              <w:widowControl w:val="0"/>
              <w:pBdr>
                <w:top w:val="nil"/>
                <w:left w:val="nil"/>
                <w:bottom w:val="nil"/>
                <w:right w:val="nil"/>
                <w:between w:val="nil"/>
              </w:pBdr>
            </w:pPr>
            <w:r w:rsidRPr="009908EE">
              <w:t>17</w:t>
            </w:r>
          </w:p>
        </w:tc>
        <w:tc>
          <w:tcPr>
            <w:tcW w:w="846" w:type="dxa"/>
            <w:shd w:val="clear" w:color="auto" w:fill="auto"/>
            <w:tcMar>
              <w:top w:w="100" w:type="dxa"/>
              <w:left w:w="100" w:type="dxa"/>
              <w:bottom w:w="100" w:type="dxa"/>
              <w:right w:w="100" w:type="dxa"/>
            </w:tcMar>
          </w:tcPr>
          <w:p w:rsidR="00956261" w:rsidRPr="009908EE" w:rsidRDefault="00CB74DB" w:rsidP="00895E56">
            <w:pPr>
              <w:widowControl w:val="0"/>
              <w:pBdr>
                <w:top w:val="nil"/>
                <w:left w:val="nil"/>
                <w:bottom w:val="nil"/>
                <w:right w:val="nil"/>
                <w:between w:val="nil"/>
              </w:pBdr>
            </w:pPr>
            <w:r w:rsidRPr="009908EE">
              <w:t>596</w:t>
            </w:r>
          </w:p>
        </w:tc>
        <w:tc>
          <w:tcPr>
            <w:tcW w:w="566" w:type="dxa"/>
            <w:shd w:val="clear" w:color="auto" w:fill="auto"/>
            <w:tcMar>
              <w:top w:w="100" w:type="dxa"/>
              <w:left w:w="100" w:type="dxa"/>
              <w:bottom w:w="100" w:type="dxa"/>
              <w:right w:w="100" w:type="dxa"/>
            </w:tcMar>
          </w:tcPr>
          <w:p w:rsidR="00956261" w:rsidRPr="009908EE" w:rsidRDefault="00CB74DB" w:rsidP="00895E56">
            <w:pPr>
              <w:widowControl w:val="0"/>
              <w:pBdr>
                <w:top w:val="nil"/>
                <w:left w:val="nil"/>
                <w:bottom w:val="nil"/>
                <w:right w:val="nil"/>
                <w:between w:val="nil"/>
              </w:pBdr>
            </w:pPr>
            <w:r w:rsidRPr="009908EE">
              <w:t>3</w:t>
            </w:r>
          </w:p>
        </w:tc>
        <w:tc>
          <w:tcPr>
            <w:tcW w:w="616" w:type="dxa"/>
            <w:shd w:val="clear" w:color="auto" w:fill="auto"/>
            <w:tcMar>
              <w:top w:w="100" w:type="dxa"/>
              <w:left w:w="100" w:type="dxa"/>
              <w:bottom w:w="100" w:type="dxa"/>
              <w:right w:w="100" w:type="dxa"/>
            </w:tcMar>
          </w:tcPr>
          <w:p w:rsidR="00956261" w:rsidRPr="009908EE" w:rsidRDefault="00CB74DB" w:rsidP="00895E56">
            <w:pPr>
              <w:widowControl w:val="0"/>
              <w:pBdr>
                <w:top w:val="nil"/>
                <w:left w:val="nil"/>
                <w:bottom w:val="nil"/>
                <w:right w:val="nil"/>
                <w:between w:val="nil"/>
              </w:pBdr>
            </w:pPr>
            <w:r w:rsidRPr="009908EE">
              <w:t>109</w:t>
            </w:r>
          </w:p>
        </w:tc>
        <w:tc>
          <w:tcPr>
            <w:tcW w:w="710" w:type="dxa"/>
            <w:shd w:val="clear" w:color="auto" w:fill="auto"/>
            <w:tcMar>
              <w:top w:w="100" w:type="dxa"/>
              <w:left w:w="100" w:type="dxa"/>
              <w:bottom w:w="100" w:type="dxa"/>
              <w:right w:w="100" w:type="dxa"/>
            </w:tcMar>
          </w:tcPr>
          <w:p w:rsidR="00956261" w:rsidRPr="009908EE" w:rsidRDefault="00CB74DB" w:rsidP="00895E56">
            <w:pPr>
              <w:widowControl w:val="0"/>
              <w:pBdr>
                <w:top w:val="nil"/>
                <w:left w:val="nil"/>
                <w:bottom w:val="nil"/>
                <w:right w:val="nil"/>
                <w:between w:val="nil"/>
              </w:pBdr>
            </w:pPr>
            <w:r w:rsidRPr="009908EE">
              <w:t>5</w:t>
            </w:r>
          </w:p>
        </w:tc>
        <w:tc>
          <w:tcPr>
            <w:tcW w:w="685" w:type="dxa"/>
            <w:shd w:val="clear" w:color="auto" w:fill="auto"/>
            <w:tcMar>
              <w:top w:w="100" w:type="dxa"/>
              <w:left w:w="100" w:type="dxa"/>
              <w:bottom w:w="100" w:type="dxa"/>
              <w:right w:w="100" w:type="dxa"/>
            </w:tcMar>
          </w:tcPr>
          <w:p w:rsidR="00956261" w:rsidRPr="009908EE" w:rsidRDefault="00CB74DB" w:rsidP="00895E56">
            <w:pPr>
              <w:widowControl w:val="0"/>
              <w:pBdr>
                <w:top w:val="nil"/>
                <w:left w:val="nil"/>
                <w:bottom w:val="nil"/>
                <w:right w:val="nil"/>
                <w:between w:val="nil"/>
              </w:pBdr>
            </w:pPr>
            <w:r w:rsidRPr="009908EE">
              <w:t>178</w:t>
            </w:r>
          </w:p>
        </w:tc>
        <w:tc>
          <w:tcPr>
            <w:tcW w:w="707" w:type="dxa"/>
            <w:shd w:val="clear" w:color="auto" w:fill="auto"/>
            <w:tcMar>
              <w:top w:w="100" w:type="dxa"/>
              <w:left w:w="100" w:type="dxa"/>
              <w:bottom w:w="100" w:type="dxa"/>
              <w:right w:w="100" w:type="dxa"/>
            </w:tcMar>
          </w:tcPr>
          <w:p w:rsidR="00956261" w:rsidRPr="009908EE" w:rsidRDefault="00CB74DB" w:rsidP="00895E56">
            <w:pPr>
              <w:widowControl w:val="0"/>
              <w:pBdr>
                <w:top w:val="nil"/>
                <w:left w:val="nil"/>
                <w:bottom w:val="nil"/>
                <w:right w:val="nil"/>
                <w:between w:val="nil"/>
              </w:pBdr>
            </w:pPr>
            <w:r w:rsidRPr="009908EE">
              <w:t>5</w:t>
            </w:r>
          </w:p>
        </w:tc>
        <w:tc>
          <w:tcPr>
            <w:tcW w:w="850" w:type="dxa"/>
            <w:shd w:val="clear" w:color="auto" w:fill="auto"/>
            <w:tcMar>
              <w:top w:w="100" w:type="dxa"/>
              <w:left w:w="100" w:type="dxa"/>
              <w:bottom w:w="100" w:type="dxa"/>
              <w:right w:w="100" w:type="dxa"/>
            </w:tcMar>
          </w:tcPr>
          <w:p w:rsidR="00956261" w:rsidRPr="009908EE" w:rsidRDefault="00CB74DB" w:rsidP="00895E56">
            <w:pPr>
              <w:widowControl w:val="0"/>
              <w:pBdr>
                <w:top w:val="nil"/>
                <w:left w:val="nil"/>
                <w:bottom w:val="nil"/>
                <w:right w:val="nil"/>
                <w:between w:val="nil"/>
              </w:pBdr>
            </w:pPr>
            <w:r w:rsidRPr="009908EE">
              <w:t>162</w:t>
            </w:r>
          </w:p>
        </w:tc>
        <w:tc>
          <w:tcPr>
            <w:tcW w:w="615" w:type="dxa"/>
            <w:shd w:val="clear" w:color="auto" w:fill="auto"/>
            <w:tcMar>
              <w:top w:w="100" w:type="dxa"/>
              <w:left w:w="100" w:type="dxa"/>
              <w:bottom w:w="100" w:type="dxa"/>
              <w:right w:w="100" w:type="dxa"/>
            </w:tcMar>
          </w:tcPr>
          <w:p w:rsidR="00956261" w:rsidRPr="009908EE" w:rsidRDefault="00CB74DB" w:rsidP="00895E56">
            <w:pPr>
              <w:widowControl w:val="0"/>
              <w:pBdr>
                <w:top w:val="nil"/>
                <w:left w:val="nil"/>
                <w:bottom w:val="nil"/>
                <w:right w:val="nil"/>
                <w:between w:val="nil"/>
              </w:pBdr>
            </w:pPr>
            <w:r w:rsidRPr="009908EE">
              <w:t>4</w:t>
            </w:r>
          </w:p>
        </w:tc>
        <w:tc>
          <w:tcPr>
            <w:tcW w:w="944" w:type="dxa"/>
            <w:shd w:val="clear" w:color="auto" w:fill="auto"/>
            <w:tcMar>
              <w:top w:w="100" w:type="dxa"/>
              <w:left w:w="100" w:type="dxa"/>
              <w:bottom w:w="100" w:type="dxa"/>
              <w:right w:w="100" w:type="dxa"/>
            </w:tcMar>
          </w:tcPr>
          <w:p w:rsidR="00956261" w:rsidRPr="009908EE" w:rsidRDefault="00CB74DB" w:rsidP="00895E56">
            <w:pPr>
              <w:widowControl w:val="0"/>
              <w:pBdr>
                <w:top w:val="nil"/>
                <w:left w:val="nil"/>
                <w:bottom w:val="nil"/>
                <w:right w:val="nil"/>
                <w:between w:val="nil"/>
              </w:pBdr>
            </w:pPr>
            <w:r w:rsidRPr="009908EE">
              <w:t>147</w:t>
            </w:r>
          </w:p>
        </w:tc>
      </w:tr>
      <w:tr w:rsidR="009908EE" w:rsidRPr="009908EE" w:rsidTr="00895E56">
        <w:trPr>
          <w:trHeight w:val="320"/>
        </w:trPr>
        <w:tc>
          <w:tcPr>
            <w:tcW w:w="1680"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ind w:firstLine="5"/>
            </w:pPr>
            <w:r w:rsidRPr="009908EE">
              <w:t xml:space="preserve">Tăng, giảm so  với NH 2020-2021 </w:t>
            </w:r>
          </w:p>
        </w:tc>
        <w:tc>
          <w:tcPr>
            <w:tcW w:w="559" w:type="dxa"/>
            <w:shd w:val="clear" w:color="auto" w:fill="auto"/>
            <w:tcMar>
              <w:top w:w="100" w:type="dxa"/>
              <w:left w:w="100" w:type="dxa"/>
              <w:bottom w:w="100" w:type="dxa"/>
              <w:right w:w="100" w:type="dxa"/>
            </w:tcMar>
          </w:tcPr>
          <w:p w:rsidR="00956261" w:rsidRPr="009908EE" w:rsidRDefault="00CB74DB" w:rsidP="00895E56">
            <w:pPr>
              <w:widowControl w:val="0"/>
              <w:pBdr>
                <w:top w:val="nil"/>
                <w:left w:val="nil"/>
                <w:bottom w:val="nil"/>
                <w:right w:val="nil"/>
                <w:between w:val="nil"/>
              </w:pBdr>
            </w:pPr>
            <w:r w:rsidRPr="009908EE">
              <w:t>-1</w:t>
            </w:r>
          </w:p>
        </w:tc>
        <w:tc>
          <w:tcPr>
            <w:tcW w:w="846" w:type="dxa"/>
            <w:shd w:val="clear" w:color="auto" w:fill="auto"/>
            <w:tcMar>
              <w:top w:w="100" w:type="dxa"/>
              <w:left w:w="100" w:type="dxa"/>
              <w:bottom w:w="100" w:type="dxa"/>
              <w:right w:w="100" w:type="dxa"/>
            </w:tcMar>
          </w:tcPr>
          <w:p w:rsidR="00956261" w:rsidRPr="009908EE" w:rsidRDefault="006B2453" w:rsidP="00895E56">
            <w:pPr>
              <w:widowControl w:val="0"/>
              <w:pBdr>
                <w:top w:val="nil"/>
                <w:left w:val="nil"/>
                <w:bottom w:val="nil"/>
                <w:right w:val="nil"/>
                <w:between w:val="nil"/>
              </w:pBdr>
            </w:pPr>
            <w:r w:rsidRPr="009908EE">
              <w:t>-34</w:t>
            </w:r>
          </w:p>
        </w:tc>
        <w:tc>
          <w:tcPr>
            <w:tcW w:w="566" w:type="dxa"/>
            <w:shd w:val="clear" w:color="auto" w:fill="auto"/>
            <w:tcMar>
              <w:top w:w="100" w:type="dxa"/>
              <w:left w:w="100" w:type="dxa"/>
              <w:bottom w:w="100" w:type="dxa"/>
              <w:right w:w="100" w:type="dxa"/>
            </w:tcMar>
          </w:tcPr>
          <w:p w:rsidR="00956261" w:rsidRPr="009908EE" w:rsidRDefault="006B2453" w:rsidP="00895E56">
            <w:pPr>
              <w:widowControl w:val="0"/>
              <w:pBdr>
                <w:top w:val="nil"/>
                <w:left w:val="nil"/>
                <w:bottom w:val="nil"/>
                <w:right w:val="nil"/>
                <w:between w:val="nil"/>
              </w:pBdr>
            </w:pPr>
            <w:r w:rsidRPr="009908EE">
              <w:t>-2</w:t>
            </w:r>
          </w:p>
        </w:tc>
        <w:tc>
          <w:tcPr>
            <w:tcW w:w="616" w:type="dxa"/>
            <w:shd w:val="clear" w:color="auto" w:fill="auto"/>
            <w:tcMar>
              <w:top w:w="100" w:type="dxa"/>
              <w:left w:w="100" w:type="dxa"/>
              <w:bottom w:w="100" w:type="dxa"/>
              <w:right w:w="100" w:type="dxa"/>
            </w:tcMar>
          </w:tcPr>
          <w:p w:rsidR="00956261" w:rsidRPr="009908EE" w:rsidRDefault="006B2453" w:rsidP="00895E56">
            <w:pPr>
              <w:widowControl w:val="0"/>
              <w:pBdr>
                <w:top w:val="nil"/>
                <w:left w:val="nil"/>
                <w:bottom w:val="nil"/>
                <w:right w:val="nil"/>
                <w:between w:val="nil"/>
              </w:pBdr>
            </w:pPr>
            <w:r w:rsidRPr="009908EE">
              <w:t>-67</w:t>
            </w:r>
          </w:p>
        </w:tc>
        <w:tc>
          <w:tcPr>
            <w:tcW w:w="710" w:type="dxa"/>
            <w:shd w:val="clear" w:color="auto" w:fill="auto"/>
            <w:tcMar>
              <w:top w:w="100" w:type="dxa"/>
              <w:left w:w="100" w:type="dxa"/>
              <w:bottom w:w="100" w:type="dxa"/>
              <w:right w:w="100" w:type="dxa"/>
            </w:tcMar>
          </w:tcPr>
          <w:p w:rsidR="00956261" w:rsidRPr="009908EE" w:rsidRDefault="006B2453" w:rsidP="00895E56">
            <w:pPr>
              <w:widowControl w:val="0"/>
              <w:pBdr>
                <w:top w:val="nil"/>
                <w:left w:val="nil"/>
                <w:bottom w:val="nil"/>
                <w:right w:val="nil"/>
                <w:between w:val="nil"/>
              </w:pBdr>
            </w:pPr>
            <w:r w:rsidRPr="009908EE">
              <w:t>0</w:t>
            </w:r>
          </w:p>
        </w:tc>
        <w:tc>
          <w:tcPr>
            <w:tcW w:w="685" w:type="dxa"/>
            <w:shd w:val="clear" w:color="auto" w:fill="auto"/>
            <w:tcMar>
              <w:top w:w="100" w:type="dxa"/>
              <w:left w:w="100" w:type="dxa"/>
              <w:bottom w:w="100" w:type="dxa"/>
              <w:right w:w="100" w:type="dxa"/>
            </w:tcMar>
          </w:tcPr>
          <w:p w:rsidR="00956261" w:rsidRPr="009908EE" w:rsidRDefault="006B2453" w:rsidP="00895E56">
            <w:pPr>
              <w:widowControl w:val="0"/>
              <w:pBdr>
                <w:top w:val="nil"/>
                <w:left w:val="nil"/>
                <w:bottom w:val="nil"/>
                <w:right w:val="nil"/>
                <w:between w:val="nil"/>
              </w:pBdr>
            </w:pPr>
            <w:r w:rsidRPr="009908EE">
              <w:t>+14</w:t>
            </w:r>
          </w:p>
        </w:tc>
        <w:tc>
          <w:tcPr>
            <w:tcW w:w="707" w:type="dxa"/>
            <w:shd w:val="clear" w:color="auto" w:fill="auto"/>
            <w:tcMar>
              <w:top w:w="100" w:type="dxa"/>
              <w:left w:w="100" w:type="dxa"/>
              <w:bottom w:w="100" w:type="dxa"/>
              <w:right w:w="100" w:type="dxa"/>
            </w:tcMar>
          </w:tcPr>
          <w:p w:rsidR="00956261" w:rsidRPr="009908EE" w:rsidRDefault="006B2453" w:rsidP="00895E56">
            <w:pPr>
              <w:widowControl w:val="0"/>
              <w:pBdr>
                <w:top w:val="nil"/>
                <w:left w:val="nil"/>
                <w:bottom w:val="nil"/>
                <w:right w:val="nil"/>
                <w:between w:val="nil"/>
              </w:pBdr>
            </w:pPr>
            <w:r w:rsidRPr="009908EE">
              <w:t>+1</w:t>
            </w:r>
          </w:p>
        </w:tc>
        <w:tc>
          <w:tcPr>
            <w:tcW w:w="850" w:type="dxa"/>
            <w:shd w:val="clear" w:color="auto" w:fill="auto"/>
            <w:tcMar>
              <w:top w:w="100" w:type="dxa"/>
              <w:left w:w="100" w:type="dxa"/>
              <w:bottom w:w="100" w:type="dxa"/>
              <w:right w:w="100" w:type="dxa"/>
            </w:tcMar>
          </w:tcPr>
          <w:p w:rsidR="00956261" w:rsidRPr="009908EE" w:rsidRDefault="006B2453" w:rsidP="00895E56">
            <w:pPr>
              <w:widowControl w:val="0"/>
              <w:pBdr>
                <w:top w:val="nil"/>
                <w:left w:val="nil"/>
                <w:bottom w:val="nil"/>
                <w:right w:val="nil"/>
                <w:between w:val="nil"/>
              </w:pBdr>
            </w:pPr>
            <w:r w:rsidRPr="009908EE">
              <w:t>+13</w:t>
            </w:r>
          </w:p>
        </w:tc>
        <w:tc>
          <w:tcPr>
            <w:tcW w:w="615" w:type="dxa"/>
            <w:shd w:val="clear" w:color="auto" w:fill="auto"/>
            <w:tcMar>
              <w:top w:w="100" w:type="dxa"/>
              <w:left w:w="100" w:type="dxa"/>
              <w:bottom w:w="100" w:type="dxa"/>
              <w:right w:w="100" w:type="dxa"/>
            </w:tcMar>
          </w:tcPr>
          <w:p w:rsidR="00956261" w:rsidRPr="009908EE" w:rsidRDefault="006B2453" w:rsidP="00895E56">
            <w:pPr>
              <w:widowControl w:val="0"/>
              <w:pBdr>
                <w:top w:val="nil"/>
                <w:left w:val="nil"/>
                <w:bottom w:val="nil"/>
                <w:right w:val="nil"/>
                <w:between w:val="nil"/>
              </w:pBdr>
            </w:pPr>
            <w:r w:rsidRPr="009908EE">
              <w:t>0</w:t>
            </w:r>
          </w:p>
        </w:tc>
        <w:tc>
          <w:tcPr>
            <w:tcW w:w="944" w:type="dxa"/>
            <w:shd w:val="clear" w:color="auto" w:fill="auto"/>
            <w:tcMar>
              <w:top w:w="100" w:type="dxa"/>
              <w:left w:w="100" w:type="dxa"/>
              <w:bottom w:w="100" w:type="dxa"/>
              <w:right w:w="100" w:type="dxa"/>
            </w:tcMar>
          </w:tcPr>
          <w:p w:rsidR="00956261" w:rsidRPr="009908EE" w:rsidRDefault="006B2453" w:rsidP="00895E56">
            <w:pPr>
              <w:widowControl w:val="0"/>
              <w:pBdr>
                <w:top w:val="nil"/>
                <w:left w:val="nil"/>
                <w:bottom w:val="nil"/>
                <w:right w:val="nil"/>
                <w:between w:val="nil"/>
              </w:pBdr>
            </w:pPr>
            <w:r w:rsidRPr="009908EE">
              <w:t>+6</w:t>
            </w:r>
          </w:p>
        </w:tc>
      </w:tr>
    </w:tbl>
    <w:p w:rsidR="00956261" w:rsidRPr="009908EE" w:rsidRDefault="00956261" w:rsidP="00956261">
      <w:pPr>
        <w:widowControl w:val="0"/>
        <w:pBdr>
          <w:top w:val="nil"/>
          <w:left w:val="nil"/>
          <w:bottom w:val="nil"/>
          <w:right w:val="nil"/>
          <w:between w:val="nil"/>
        </w:pBdr>
      </w:pPr>
    </w:p>
    <w:p w:rsidR="00956261" w:rsidRPr="009908EE" w:rsidRDefault="00956261" w:rsidP="00956261">
      <w:pPr>
        <w:widowControl w:val="0"/>
        <w:pBdr>
          <w:top w:val="nil"/>
          <w:left w:val="nil"/>
          <w:bottom w:val="nil"/>
          <w:right w:val="nil"/>
          <w:between w:val="nil"/>
        </w:pBdr>
        <w:ind w:left="725"/>
        <w:jc w:val="both"/>
        <w:rPr>
          <w:b/>
          <w:sz w:val="28"/>
          <w:szCs w:val="28"/>
        </w:rPr>
      </w:pPr>
      <w:r w:rsidRPr="009908EE">
        <w:rPr>
          <w:b/>
          <w:sz w:val="28"/>
          <w:szCs w:val="28"/>
        </w:rPr>
        <w:t xml:space="preserve">2. Tăng cường cơ sở vật chất và thiết bị dạy học, học liệu </w:t>
      </w:r>
    </w:p>
    <w:p w:rsidR="00956261" w:rsidRPr="009908EE" w:rsidRDefault="00956261" w:rsidP="00956261">
      <w:pPr>
        <w:widowControl w:val="0"/>
        <w:pBdr>
          <w:top w:val="nil"/>
          <w:left w:val="nil"/>
          <w:bottom w:val="nil"/>
          <w:right w:val="nil"/>
          <w:between w:val="nil"/>
        </w:pBdr>
        <w:spacing w:before="80" w:line="290" w:lineRule="auto"/>
        <w:ind w:left="151" w:right="610" w:firstLine="569"/>
        <w:jc w:val="both"/>
        <w:rPr>
          <w:sz w:val="28"/>
          <w:szCs w:val="28"/>
        </w:rPr>
      </w:pPr>
      <w:r w:rsidRPr="009908EE">
        <w:rPr>
          <w:sz w:val="28"/>
          <w:szCs w:val="28"/>
        </w:rPr>
        <w:t xml:space="preserve">a) Đánh giá tổng quát về việc sử dụng cơ sở vật chất, trang thiết bị hiện có: </w:t>
      </w:r>
    </w:p>
    <w:p w:rsidR="00956261" w:rsidRPr="009908EE" w:rsidRDefault="00956261" w:rsidP="00956261">
      <w:pPr>
        <w:widowControl w:val="0"/>
        <w:pBdr>
          <w:top w:val="nil"/>
          <w:left w:val="nil"/>
          <w:bottom w:val="nil"/>
          <w:right w:val="nil"/>
          <w:between w:val="nil"/>
        </w:pBdr>
        <w:spacing w:before="80" w:line="290" w:lineRule="auto"/>
        <w:ind w:left="151" w:right="610" w:firstLine="569"/>
        <w:jc w:val="both"/>
        <w:rPr>
          <w:sz w:val="28"/>
          <w:szCs w:val="28"/>
        </w:rPr>
      </w:pPr>
      <w:r w:rsidRPr="009908EE">
        <w:rPr>
          <w:sz w:val="28"/>
          <w:szCs w:val="28"/>
        </w:rPr>
        <w:t xml:space="preserve">+ Những việc đã tiến </w:t>
      </w:r>
      <w:r w:rsidR="00CD0B78" w:rsidRPr="009908EE">
        <w:rPr>
          <w:sz w:val="28"/>
          <w:szCs w:val="28"/>
        </w:rPr>
        <w:t>hành: Nâng sân trường và cải tạo sân với tổng kinh phí 700 triệu đồng; Trồng cây xanh, hoa, cỏ: gần 30 triệu đồng</w:t>
      </w:r>
    </w:p>
    <w:p w:rsidR="00956261" w:rsidRPr="009908EE" w:rsidRDefault="00956261" w:rsidP="00956261">
      <w:pPr>
        <w:widowControl w:val="0"/>
        <w:pBdr>
          <w:top w:val="nil"/>
          <w:left w:val="nil"/>
          <w:bottom w:val="nil"/>
          <w:right w:val="nil"/>
          <w:between w:val="nil"/>
        </w:pBdr>
        <w:spacing w:before="80" w:line="290" w:lineRule="auto"/>
        <w:ind w:left="151" w:right="610" w:firstLine="569"/>
        <w:jc w:val="both"/>
        <w:rPr>
          <w:sz w:val="28"/>
          <w:szCs w:val="28"/>
        </w:rPr>
      </w:pPr>
      <w:r w:rsidRPr="009908EE">
        <w:rPr>
          <w:sz w:val="28"/>
          <w:szCs w:val="28"/>
        </w:rPr>
        <w:t>+ Kết quả/hạn chế:</w:t>
      </w:r>
      <w:r w:rsidR="00CD0B78" w:rsidRPr="009908EE">
        <w:rPr>
          <w:sz w:val="28"/>
          <w:szCs w:val="28"/>
        </w:rPr>
        <w:t xml:space="preserve"> Chưa thay mái tôn, la phông trần hiện đang xuống cấp. Nay đã có chủ trương thay mái tôn, sơn sửa toàn trường trong tháng 6/2022</w:t>
      </w:r>
    </w:p>
    <w:p w:rsidR="00956261" w:rsidRPr="009908EE" w:rsidRDefault="00956261" w:rsidP="00956261">
      <w:pPr>
        <w:widowControl w:val="0"/>
        <w:pBdr>
          <w:top w:val="nil"/>
          <w:left w:val="nil"/>
          <w:bottom w:val="nil"/>
          <w:right w:val="nil"/>
          <w:between w:val="nil"/>
        </w:pBdr>
        <w:spacing w:before="80" w:line="290" w:lineRule="auto"/>
        <w:ind w:left="151" w:right="610" w:firstLine="569"/>
        <w:jc w:val="both"/>
        <w:rPr>
          <w:sz w:val="28"/>
          <w:szCs w:val="28"/>
        </w:rPr>
      </w:pPr>
      <w:r w:rsidRPr="009908EE">
        <w:rPr>
          <w:sz w:val="28"/>
          <w:szCs w:val="28"/>
        </w:rPr>
        <w:t xml:space="preserve">b) Mua sắm thiết bị dạy học phục vụ Chương trình GDPT 2018: </w:t>
      </w:r>
    </w:p>
    <w:p w:rsidR="00CD0B78" w:rsidRPr="009908EE" w:rsidRDefault="00956261" w:rsidP="00CD0B78">
      <w:pPr>
        <w:widowControl w:val="0"/>
        <w:pBdr>
          <w:top w:val="nil"/>
          <w:left w:val="nil"/>
          <w:bottom w:val="nil"/>
          <w:right w:val="nil"/>
          <w:between w:val="nil"/>
        </w:pBdr>
        <w:spacing w:before="80" w:line="290" w:lineRule="auto"/>
        <w:ind w:left="151" w:right="610" w:firstLine="569"/>
        <w:jc w:val="both"/>
        <w:rPr>
          <w:sz w:val="28"/>
          <w:szCs w:val="28"/>
        </w:rPr>
      </w:pPr>
      <w:r w:rsidRPr="009908EE">
        <w:rPr>
          <w:sz w:val="28"/>
          <w:szCs w:val="28"/>
        </w:rPr>
        <w:t xml:space="preserve">Báo cáo việc mua sắm thiết bị phục vụ dạy học ở lớp 6 và các lớp </w:t>
      </w:r>
      <w:proofErr w:type="gramStart"/>
      <w:r w:rsidRPr="009908EE">
        <w:rPr>
          <w:sz w:val="28"/>
          <w:szCs w:val="28"/>
        </w:rPr>
        <w:t>theo</w:t>
      </w:r>
      <w:proofErr w:type="gramEnd"/>
      <w:r w:rsidRPr="009908EE">
        <w:rPr>
          <w:sz w:val="28"/>
          <w:szCs w:val="28"/>
        </w:rPr>
        <w:t xml:space="preserve"> Chương trình GDPT 2018.</w:t>
      </w:r>
    </w:p>
    <w:p w:rsidR="00CD0B78" w:rsidRPr="009908EE" w:rsidRDefault="00CD0B78" w:rsidP="00CD0B78">
      <w:pPr>
        <w:widowControl w:val="0"/>
        <w:pBdr>
          <w:top w:val="nil"/>
          <w:left w:val="nil"/>
          <w:bottom w:val="nil"/>
          <w:right w:val="nil"/>
          <w:between w:val="nil"/>
        </w:pBdr>
        <w:spacing w:before="80" w:line="290" w:lineRule="auto"/>
        <w:ind w:left="151" w:right="610" w:firstLine="569"/>
        <w:jc w:val="both"/>
        <w:rPr>
          <w:sz w:val="28"/>
          <w:szCs w:val="28"/>
        </w:rPr>
      </w:pPr>
      <w:r w:rsidRPr="009908EE">
        <w:rPr>
          <w:sz w:val="28"/>
          <w:szCs w:val="28"/>
        </w:rPr>
        <w:t>Nhà trường đã thực hiện mua sắm TTBDH các môn lớp 6 trong năm 2022 và đã lập danh mục mua sắm TBDH cho lớp 7 năm học 2022-2023</w:t>
      </w:r>
    </w:p>
    <w:p w:rsidR="00956261" w:rsidRPr="009908EE" w:rsidRDefault="00956261" w:rsidP="00956261">
      <w:pPr>
        <w:widowControl w:val="0"/>
        <w:pBdr>
          <w:top w:val="nil"/>
          <w:left w:val="nil"/>
          <w:bottom w:val="nil"/>
          <w:right w:val="nil"/>
          <w:between w:val="nil"/>
        </w:pBdr>
        <w:spacing w:before="21" w:line="248" w:lineRule="auto"/>
        <w:ind w:left="723" w:right="59" w:hanging="3"/>
        <w:jc w:val="both"/>
        <w:rPr>
          <w:b/>
          <w:sz w:val="28"/>
          <w:szCs w:val="28"/>
        </w:rPr>
      </w:pPr>
      <w:r w:rsidRPr="009908EE">
        <w:rPr>
          <w:b/>
          <w:sz w:val="28"/>
          <w:szCs w:val="28"/>
        </w:rPr>
        <w:t xml:space="preserve">3. Nâng cao chất lượng phổ cập giáo dục THCS </w:t>
      </w:r>
    </w:p>
    <w:p w:rsidR="00956261" w:rsidRPr="009908EE" w:rsidRDefault="00956261" w:rsidP="00956261">
      <w:pPr>
        <w:widowControl w:val="0"/>
        <w:pBdr>
          <w:top w:val="nil"/>
          <w:left w:val="nil"/>
          <w:bottom w:val="nil"/>
          <w:right w:val="nil"/>
          <w:between w:val="nil"/>
        </w:pBdr>
        <w:spacing w:before="71" w:line="269" w:lineRule="auto"/>
        <w:ind w:left="184" w:right="-5" w:firstLine="545"/>
        <w:jc w:val="both"/>
        <w:rPr>
          <w:sz w:val="28"/>
          <w:szCs w:val="28"/>
        </w:rPr>
      </w:pPr>
      <w:r w:rsidRPr="009908EE">
        <w:rPr>
          <w:sz w:val="28"/>
          <w:szCs w:val="28"/>
        </w:rPr>
        <w:t xml:space="preserve">- Báo cáo ngắn gọn tình hình thực hiện công tác PCGD THCS tính đến thời </w:t>
      </w:r>
      <w:proofErr w:type="gramStart"/>
      <w:r w:rsidRPr="009908EE">
        <w:rPr>
          <w:sz w:val="28"/>
          <w:szCs w:val="28"/>
        </w:rPr>
        <w:t>điểm  12</w:t>
      </w:r>
      <w:proofErr w:type="gramEnd"/>
      <w:r w:rsidRPr="009908EE">
        <w:rPr>
          <w:sz w:val="28"/>
          <w:szCs w:val="28"/>
        </w:rPr>
        <w:t xml:space="preserve">/2021 (Những việc đã tiến hành, kết quả đạt được, tồn tại hạn chế) </w:t>
      </w:r>
    </w:p>
    <w:p w:rsidR="00956261" w:rsidRPr="009908EE" w:rsidRDefault="00956261" w:rsidP="00956261">
      <w:pPr>
        <w:widowControl w:val="0"/>
        <w:pBdr>
          <w:top w:val="nil"/>
          <w:left w:val="nil"/>
          <w:bottom w:val="nil"/>
          <w:right w:val="nil"/>
          <w:between w:val="nil"/>
        </w:pBdr>
        <w:spacing w:before="71" w:line="269" w:lineRule="auto"/>
        <w:ind w:left="184" w:right="-5" w:firstLine="545"/>
        <w:jc w:val="both"/>
        <w:rPr>
          <w:sz w:val="28"/>
          <w:szCs w:val="28"/>
        </w:rPr>
      </w:pPr>
      <w:r w:rsidRPr="009908EE">
        <w:rPr>
          <w:sz w:val="28"/>
          <w:szCs w:val="28"/>
        </w:rPr>
        <w:t xml:space="preserve">- Số liệu PCGD 2021: </w:t>
      </w:r>
    </w:p>
    <w:tbl>
      <w:tblPr>
        <w:tblW w:w="8880"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8"/>
        <w:gridCol w:w="853"/>
        <w:gridCol w:w="971"/>
        <w:gridCol w:w="958"/>
        <w:gridCol w:w="721"/>
        <w:gridCol w:w="1122"/>
        <w:gridCol w:w="997"/>
      </w:tblGrid>
      <w:tr w:rsidR="009908EE" w:rsidRPr="009908EE" w:rsidTr="00BC488B">
        <w:trPr>
          <w:trHeight w:val="391"/>
        </w:trPr>
        <w:tc>
          <w:tcPr>
            <w:tcW w:w="3258" w:type="dxa"/>
            <w:vMerge w:val="restart"/>
            <w:shd w:val="clear" w:color="auto" w:fill="auto"/>
            <w:tcMar>
              <w:top w:w="100" w:type="dxa"/>
              <w:left w:w="100" w:type="dxa"/>
              <w:bottom w:w="100" w:type="dxa"/>
              <w:right w:w="100" w:type="dxa"/>
            </w:tcMar>
            <w:vAlign w:val="center"/>
          </w:tcPr>
          <w:p w:rsidR="00956261" w:rsidRPr="009908EE" w:rsidRDefault="00956261" w:rsidP="00BB38BB">
            <w:pPr>
              <w:widowControl w:val="0"/>
              <w:pBdr>
                <w:top w:val="nil"/>
                <w:left w:val="nil"/>
                <w:bottom w:val="nil"/>
                <w:right w:val="nil"/>
                <w:between w:val="nil"/>
              </w:pBdr>
              <w:jc w:val="center"/>
              <w:rPr>
                <w:sz w:val="28"/>
                <w:szCs w:val="28"/>
              </w:rPr>
            </w:pPr>
            <w:r w:rsidRPr="009908EE">
              <w:rPr>
                <w:sz w:val="28"/>
                <w:szCs w:val="28"/>
              </w:rPr>
              <w:t xml:space="preserve">Xã: </w:t>
            </w:r>
            <w:r w:rsidR="00BB38BB" w:rsidRPr="009908EE">
              <w:rPr>
                <w:sz w:val="28"/>
                <w:szCs w:val="28"/>
              </w:rPr>
              <w:t>Đại Hiệp</w:t>
            </w:r>
          </w:p>
        </w:tc>
        <w:tc>
          <w:tcPr>
            <w:tcW w:w="1824" w:type="dxa"/>
            <w:gridSpan w:val="2"/>
            <w:shd w:val="clear" w:color="auto" w:fill="auto"/>
            <w:tcMar>
              <w:top w:w="100" w:type="dxa"/>
              <w:left w:w="100" w:type="dxa"/>
              <w:bottom w:w="100" w:type="dxa"/>
              <w:right w:w="100" w:type="dxa"/>
            </w:tcMar>
            <w:vAlign w:val="center"/>
          </w:tcPr>
          <w:p w:rsidR="00956261" w:rsidRPr="009908EE" w:rsidRDefault="00956261" w:rsidP="00895E56">
            <w:pPr>
              <w:widowControl w:val="0"/>
              <w:pBdr>
                <w:top w:val="nil"/>
                <w:left w:val="nil"/>
                <w:bottom w:val="nil"/>
                <w:right w:val="nil"/>
                <w:between w:val="nil"/>
              </w:pBdr>
              <w:jc w:val="center"/>
              <w:rPr>
                <w:b/>
                <w:sz w:val="28"/>
                <w:szCs w:val="28"/>
              </w:rPr>
            </w:pPr>
            <w:r w:rsidRPr="009908EE">
              <w:rPr>
                <w:b/>
                <w:sz w:val="28"/>
                <w:szCs w:val="28"/>
              </w:rPr>
              <w:t>Mức 1</w:t>
            </w:r>
          </w:p>
        </w:tc>
        <w:tc>
          <w:tcPr>
            <w:tcW w:w="1679" w:type="dxa"/>
            <w:gridSpan w:val="2"/>
            <w:shd w:val="clear" w:color="auto" w:fill="auto"/>
            <w:tcMar>
              <w:top w:w="100" w:type="dxa"/>
              <w:left w:w="100" w:type="dxa"/>
              <w:bottom w:w="100" w:type="dxa"/>
              <w:right w:w="100" w:type="dxa"/>
            </w:tcMar>
            <w:vAlign w:val="center"/>
          </w:tcPr>
          <w:p w:rsidR="00956261" w:rsidRPr="009908EE" w:rsidRDefault="00956261" w:rsidP="00895E56">
            <w:pPr>
              <w:widowControl w:val="0"/>
              <w:pBdr>
                <w:top w:val="nil"/>
                <w:left w:val="nil"/>
                <w:bottom w:val="nil"/>
                <w:right w:val="nil"/>
                <w:between w:val="nil"/>
              </w:pBdr>
              <w:jc w:val="center"/>
              <w:rPr>
                <w:b/>
                <w:sz w:val="28"/>
                <w:szCs w:val="28"/>
              </w:rPr>
            </w:pPr>
            <w:r w:rsidRPr="009908EE">
              <w:rPr>
                <w:b/>
                <w:sz w:val="28"/>
                <w:szCs w:val="28"/>
              </w:rPr>
              <w:t>Mức 2</w:t>
            </w:r>
          </w:p>
        </w:tc>
        <w:tc>
          <w:tcPr>
            <w:tcW w:w="2119" w:type="dxa"/>
            <w:gridSpan w:val="2"/>
            <w:shd w:val="clear" w:color="auto" w:fill="auto"/>
            <w:tcMar>
              <w:top w:w="100" w:type="dxa"/>
              <w:left w:w="100" w:type="dxa"/>
              <w:bottom w:w="100" w:type="dxa"/>
              <w:right w:w="100" w:type="dxa"/>
            </w:tcMar>
            <w:vAlign w:val="center"/>
          </w:tcPr>
          <w:p w:rsidR="00956261" w:rsidRPr="009908EE" w:rsidRDefault="00956261" w:rsidP="00895E56">
            <w:pPr>
              <w:widowControl w:val="0"/>
              <w:pBdr>
                <w:top w:val="nil"/>
                <w:left w:val="nil"/>
                <w:bottom w:val="nil"/>
                <w:right w:val="nil"/>
                <w:between w:val="nil"/>
              </w:pBdr>
              <w:jc w:val="center"/>
              <w:rPr>
                <w:b/>
                <w:sz w:val="28"/>
                <w:szCs w:val="28"/>
              </w:rPr>
            </w:pPr>
            <w:r w:rsidRPr="009908EE">
              <w:rPr>
                <w:b/>
                <w:sz w:val="28"/>
                <w:szCs w:val="28"/>
              </w:rPr>
              <w:t>Mức 3</w:t>
            </w:r>
          </w:p>
        </w:tc>
      </w:tr>
      <w:tr w:rsidR="009908EE" w:rsidRPr="009908EE" w:rsidTr="00BC488B">
        <w:trPr>
          <w:trHeight w:val="391"/>
        </w:trPr>
        <w:tc>
          <w:tcPr>
            <w:tcW w:w="3258" w:type="dxa"/>
            <w:vMerge/>
            <w:shd w:val="clear" w:color="auto" w:fill="auto"/>
            <w:tcMar>
              <w:top w:w="100" w:type="dxa"/>
              <w:left w:w="100" w:type="dxa"/>
              <w:bottom w:w="100" w:type="dxa"/>
              <w:right w:w="100" w:type="dxa"/>
            </w:tcMar>
            <w:vAlign w:val="center"/>
          </w:tcPr>
          <w:p w:rsidR="00956261" w:rsidRPr="009908EE" w:rsidRDefault="00956261" w:rsidP="00895E56">
            <w:pPr>
              <w:widowControl w:val="0"/>
              <w:pBdr>
                <w:top w:val="nil"/>
                <w:left w:val="nil"/>
                <w:bottom w:val="nil"/>
                <w:right w:val="nil"/>
                <w:between w:val="nil"/>
              </w:pBdr>
              <w:jc w:val="center"/>
              <w:rPr>
                <w:b/>
                <w:sz w:val="28"/>
                <w:szCs w:val="28"/>
              </w:rPr>
            </w:pPr>
          </w:p>
        </w:tc>
        <w:tc>
          <w:tcPr>
            <w:tcW w:w="853" w:type="dxa"/>
            <w:shd w:val="clear" w:color="auto" w:fill="auto"/>
            <w:tcMar>
              <w:top w:w="100" w:type="dxa"/>
              <w:left w:w="100" w:type="dxa"/>
              <w:bottom w:w="100" w:type="dxa"/>
              <w:right w:w="100" w:type="dxa"/>
            </w:tcMar>
            <w:vAlign w:val="center"/>
          </w:tcPr>
          <w:p w:rsidR="00956261" w:rsidRPr="009908EE" w:rsidRDefault="00956261" w:rsidP="00895E56">
            <w:pPr>
              <w:widowControl w:val="0"/>
              <w:pBdr>
                <w:top w:val="nil"/>
                <w:left w:val="nil"/>
                <w:bottom w:val="nil"/>
                <w:right w:val="nil"/>
                <w:between w:val="nil"/>
              </w:pBdr>
              <w:jc w:val="center"/>
              <w:rPr>
                <w:sz w:val="28"/>
                <w:szCs w:val="28"/>
              </w:rPr>
            </w:pPr>
            <w:r w:rsidRPr="009908EE">
              <w:rPr>
                <w:sz w:val="28"/>
                <w:szCs w:val="28"/>
              </w:rPr>
              <w:t>SL</w:t>
            </w:r>
          </w:p>
        </w:tc>
        <w:tc>
          <w:tcPr>
            <w:tcW w:w="971" w:type="dxa"/>
            <w:shd w:val="clear" w:color="auto" w:fill="auto"/>
            <w:tcMar>
              <w:top w:w="100" w:type="dxa"/>
              <w:left w:w="100" w:type="dxa"/>
              <w:bottom w:w="100" w:type="dxa"/>
              <w:right w:w="100" w:type="dxa"/>
            </w:tcMar>
            <w:vAlign w:val="center"/>
          </w:tcPr>
          <w:p w:rsidR="00956261" w:rsidRPr="009908EE" w:rsidRDefault="00956261" w:rsidP="00895E56">
            <w:pPr>
              <w:widowControl w:val="0"/>
              <w:pBdr>
                <w:top w:val="nil"/>
                <w:left w:val="nil"/>
                <w:bottom w:val="nil"/>
                <w:right w:val="nil"/>
                <w:between w:val="nil"/>
              </w:pBdr>
              <w:jc w:val="center"/>
              <w:rPr>
                <w:sz w:val="28"/>
                <w:szCs w:val="28"/>
              </w:rPr>
            </w:pPr>
            <w:r w:rsidRPr="009908EE">
              <w:rPr>
                <w:sz w:val="28"/>
                <w:szCs w:val="28"/>
              </w:rPr>
              <w:t>TL%</w:t>
            </w:r>
          </w:p>
        </w:tc>
        <w:tc>
          <w:tcPr>
            <w:tcW w:w="958" w:type="dxa"/>
            <w:shd w:val="clear" w:color="auto" w:fill="auto"/>
            <w:tcMar>
              <w:top w:w="100" w:type="dxa"/>
              <w:left w:w="100" w:type="dxa"/>
              <w:bottom w:w="100" w:type="dxa"/>
              <w:right w:w="100" w:type="dxa"/>
            </w:tcMar>
            <w:vAlign w:val="center"/>
          </w:tcPr>
          <w:p w:rsidR="00956261" w:rsidRPr="009908EE" w:rsidRDefault="00956261" w:rsidP="00895E56">
            <w:pPr>
              <w:widowControl w:val="0"/>
              <w:pBdr>
                <w:top w:val="nil"/>
                <w:left w:val="nil"/>
                <w:bottom w:val="nil"/>
                <w:right w:val="nil"/>
                <w:between w:val="nil"/>
              </w:pBdr>
              <w:jc w:val="center"/>
              <w:rPr>
                <w:sz w:val="28"/>
                <w:szCs w:val="28"/>
              </w:rPr>
            </w:pPr>
            <w:r w:rsidRPr="009908EE">
              <w:rPr>
                <w:sz w:val="28"/>
                <w:szCs w:val="28"/>
              </w:rPr>
              <w:t>SL</w:t>
            </w:r>
          </w:p>
        </w:tc>
        <w:tc>
          <w:tcPr>
            <w:tcW w:w="721" w:type="dxa"/>
            <w:shd w:val="clear" w:color="auto" w:fill="auto"/>
            <w:tcMar>
              <w:top w:w="100" w:type="dxa"/>
              <w:left w:w="100" w:type="dxa"/>
              <w:bottom w:w="100" w:type="dxa"/>
              <w:right w:w="100" w:type="dxa"/>
            </w:tcMar>
            <w:vAlign w:val="center"/>
          </w:tcPr>
          <w:p w:rsidR="00956261" w:rsidRPr="009908EE" w:rsidRDefault="00956261" w:rsidP="00895E56">
            <w:pPr>
              <w:widowControl w:val="0"/>
              <w:pBdr>
                <w:top w:val="nil"/>
                <w:left w:val="nil"/>
                <w:bottom w:val="nil"/>
                <w:right w:val="nil"/>
                <w:between w:val="nil"/>
              </w:pBdr>
              <w:jc w:val="center"/>
              <w:rPr>
                <w:sz w:val="28"/>
                <w:szCs w:val="28"/>
              </w:rPr>
            </w:pPr>
            <w:r w:rsidRPr="009908EE">
              <w:rPr>
                <w:sz w:val="28"/>
                <w:szCs w:val="28"/>
              </w:rPr>
              <w:t>TL%</w:t>
            </w:r>
          </w:p>
        </w:tc>
        <w:tc>
          <w:tcPr>
            <w:tcW w:w="1122" w:type="dxa"/>
            <w:shd w:val="clear" w:color="auto" w:fill="auto"/>
            <w:tcMar>
              <w:top w:w="100" w:type="dxa"/>
              <w:left w:w="100" w:type="dxa"/>
              <w:bottom w:w="100" w:type="dxa"/>
              <w:right w:w="100" w:type="dxa"/>
            </w:tcMar>
            <w:vAlign w:val="center"/>
          </w:tcPr>
          <w:p w:rsidR="00956261" w:rsidRPr="009908EE" w:rsidRDefault="00956261" w:rsidP="00895E56">
            <w:pPr>
              <w:widowControl w:val="0"/>
              <w:pBdr>
                <w:top w:val="nil"/>
                <w:left w:val="nil"/>
                <w:bottom w:val="nil"/>
                <w:right w:val="nil"/>
                <w:between w:val="nil"/>
              </w:pBdr>
              <w:jc w:val="center"/>
              <w:rPr>
                <w:sz w:val="28"/>
                <w:szCs w:val="28"/>
              </w:rPr>
            </w:pPr>
            <w:r w:rsidRPr="009908EE">
              <w:rPr>
                <w:sz w:val="28"/>
                <w:szCs w:val="28"/>
              </w:rPr>
              <w:t>SL</w:t>
            </w:r>
          </w:p>
        </w:tc>
        <w:tc>
          <w:tcPr>
            <w:tcW w:w="997" w:type="dxa"/>
            <w:shd w:val="clear" w:color="auto" w:fill="auto"/>
            <w:tcMar>
              <w:top w:w="100" w:type="dxa"/>
              <w:left w:w="100" w:type="dxa"/>
              <w:bottom w:w="100" w:type="dxa"/>
              <w:right w:w="100" w:type="dxa"/>
            </w:tcMar>
            <w:vAlign w:val="center"/>
          </w:tcPr>
          <w:p w:rsidR="00956261" w:rsidRPr="009908EE" w:rsidRDefault="00956261" w:rsidP="00895E56">
            <w:pPr>
              <w:widowControl w:val="0"/>
              <w:pBdr>
                <w:top w:val="nil"/>
                <w:left w:val="nil"/>
                <w:bottom w:val="nil"/>
                <w:right w:val="nil"/>
                <w:between w:val="nil"/>
              </w:pBdr>
              <w:jc w:val="center"/>
              <w:rPr>
                <w:sz w:val="28"/>
                <w:szCs w:val="28"/>
              </w:rPr>
            </w:pPr>
            <w:r w:rsidRPr="009908EE">
              <w:rPr>
                <w:sz w:val="28"/>
                <w:szCs w:val="28"/>
              </w:rPr>
              <w:t>TL%</w:t>
            </w:r>
          </w:p>
        </w:tc>
      </w:tr>
      <w:tr w:rsidR="009908EE" w:rsidRPr="009908EE" w:rsidTr="00BC488B">
        <w:trPr>
          <w:trHeight w:val="391"/>
        </w:trPr>
        <w:tc>
          <w:tcPr>
            <w:tcW w:w="3258"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r w:rsidRPr="009908EE">
              <w:rPr>
                <w:sz w:val="28"/>
                <w:szCs w:val="28"/>
              </w:rPr>
              <w:t>Đạt mức PCGD</w:t>
            </w:r>
          </w:p>
        </w:tc>
        <w:tc>
          <w:tcPr>
            <w:tcW w:w="853"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p>
        </w:tc>
        <w:tc>
          <w:tcPr>
            <w:tcW w:w="971"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p>
        </w:tc>
        <w:tc>
          <w:tcPr>
            <w:tcW w:w="958"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p>
        </w:tc>
        <w:tc>
          <w:tcPr>
            <w:tcW w:w="721"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p>
        </w:tc>
        <w:tc>
          <w:tcPr>
            <w:tcW w:w="1122" w:type="dxa"/>
            <w:shd w:val="clear" w:color="auto" w:fill="auto"/>
            <w:tcMar>
              <w:top w:w="100" w:type="dxa"/>
              <w:left w:w="100" w:type="dxa"/>
              <w:bottom w:w="100" w:type="dxa"/>
              <w:right w:w="100" w:type="dxa"/>
            </w:tcMar>
          </w:tcPr>
          <w:p w:rsidR="00956261" w:rsidRPr="009908EE" w:rsidRDefault="00BC488B" w:rsidP="00895E56">
            <w:pPr>
              <w:widowControl w:val="0"/>
              <w:pBdr>
                <w:top w:val="nil"/>
                <w:left w:val="nil"/>
                <w:bottom w:val="nil"/>
                <w:right w:val="nil"/>
                <w:between w:val="nil"/>
              </w:pBdr>
              <w:rPr>
                <w:sz w:val="16"/>
                <w:szCs w:val="16"/>
              </w:rPr>
            </w:pPr>
            <w:r w:rsidRPr="009908EE">
              <w:rPr>
                <w:sz w:val="16"/>
                <w:szCs w:val="16"/>
              </w:rPr>
              <w:t>+ 625 em TTN 15-18t TNTHCS</w:t>
            </w:r>
          </w:p>
          <w:p w:rsidR="00BC488B" w:rsidRPr="009908EE" w:rsidRDefault="00BC488B" w:rsidP="00895E56">
            <w:pPr>
              <w:widowControl w:val="0"/>
              <w:pBdr>
                <w:top w:val="nil"/>
                <w:left w:val="nil"/>
                <w:bottom w:val="nil"/>
                <w:right w:val="nil"/>
                <w:between w:val="nil"/>
              </w:pBdr>
              <w:rPr>
                <w:sz w:val="16"/>
                <w:szCs w:val="16"/>
              </w:rPr>
            </w:pPr>
            <w:r w:rsidRPr="009908EE">
              <w:rPr>
                <w:sz w:val="16"/>
                <w:szCs w:val="16"/>
              </w:rPr>
              <w:t>+ 585 em 15-18t đã và đang học CTGDPT/GDNN</w:t>
            </w:r>
          </w:p>
        </w:tc>
        <w:tc>
          <w:tcPr>
            <w:tcW w:w="997" w:type="dxa"/>
            <w:shd w:val="clear" w:color="auto" w:fill="auto"/>
            <w:tcMar>
              <w:top w:w="100" w:type="dxa"/>
              <w:left w:w="100" w:type="dxa"/>
              <w:bottom w:w="100" w:type="dxa"/>
              <w:right w:w="100" w:type="dxa"/>
            </w:tcMar>
          </w:tcPr>
          <w:p w:rsidR="00956261" w:rsidRPr="009908EE" w:rsidRDefault="00BC488B" w:rsidP="00895E56">
            <w:pPr>
              <w:widowControl w:val="0"/>
              <w:pBdr>
                <w:top w:val="nil"/>
                <w:left w:val="nil"/>
                <w:bottom w:val="nil"/>
                <w:right w:val="nil"/>
                <w:between w:val="nil"/>
              </w:pBdr>
              <w:rPr>
                <w:sz w:val="16"/>
                <w:szCs w:val="16"/>
              </w:rPr>
            </w:pPr>
            <w:r w:rsidRPr="009908EE">
              <w:rPr>
                <w:sz w:val="16"/>
                <w:szCs w:val="16"/>
              </w:rPr>
              <w:t>+98,74%</w:t>
            </w:r>
          </w:p>
          <w:p w:rsidR="00BC488B" w:rsidRPr="009908EE" w:rsidRDefault="00BC488B" w:rsidP="00895E56">
            <w:pPr>
              <w:widowControl w:val="0"/>
              <w:pBdr>
                <w:top w:val="nil"/>
                <w:left w:val="nil"/>
                <w:bottom w:val="nil"/>
                <w:right w:val="nil"/>
                <w:between w:val="nil"/>
              </w:pBdr>
              <w:rPr>
                <w:sz w:val="16"/>
                <w:szCs w:val="16"/>
              </w:rPr>
            </w:pPr>
          </w:p>
          <w:p w:rsidR="00BC488B" w:rsidRPr="009908EE" w:rsidRDefault="00BC488B" w:rsidP="00895E56">
            <w:pPr>
              <w:widowControl w:val="0"/>
              <w:pBdr>
                <w:top w:val="nil"/>
                <w:left w:val="nil"/>
                <w:bottom w:val="nil"/>
                <w:right w:val="nil"/>
                <w:between w:val="nil"/>
              </w:pBdr>
              <w:rPr>
                <w:sz w:val="16"/>
                <w:szCs w:val="16"/>
              </w:rPr>
            </w:pPr>
          </w:p>
          <w:p w:rsidR="00BC488B" w:rsidRPr="009908EE" w:rsidRDefault="00BC488B" w:rsidP="00895E56">
            <w:pPr>
              <w:widowControl w:val="0"/>
              <w:pBdr>
                <w:top w:val="nil"/>
                <w:left w:val="nil"/>
                <w:bottom w:val="nil"/>
                <w:right w:val="nil"/>
                <w:between w:val="nil"/>
              </w:pBdr>
              <w:rPr>
                <w:sz w:val="16"/>
                <w:szCs w:val="16"/>
              </w:rPr>
            </w:pPr>
            <w:r w:rsidRPr="009908EE">
              <w:rPr>
                <w:sz w:val="16"/>
                <w:szCs w:val="16"/>
              </w:rPr>
              <w:t>+ 92,42%</w:t>
            </w:r>
          </w:p>
          <w:p w:rsidR="00BC488B" w:rsidRPr="009908EE" w:rsidRDefault="00BC488B" w:rsidP="00895E56">
            <w:pPr>
              <w:widowControl w:val="0"/>
              <w:pBdr>
                <w:top w:val="nil"/>
                <w:left w:val="nil"/>
                <w:bottom w:val="nil"/>
                <w:right w:val="nil"/>
                <w:between w:val="nil"/>
              </w:pBdr>
              <w:rPr>
                <w:sz w:val="16"/>
                <w:szCs w:val="16"/>
              </w:rPr>
            </w:pPr>
          </w:p>
        </w:tc>
      </w:tr>
      <w:tr w:rsidR="009908EE" w:rsidRPr="009908EE" w:rsidTr="00BC488B">
        <w:trPr>
          <w:trHeight w:val="391"/>
        </w:trPr>
        <w:tc>
          <w:tcPr>
            <w:tcW w:w="3258"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r w:rsidRPr="009908EE">
              <w:rPr>
                <w:sz w:val="28"/>
                <w:szCs w:val="28"/>
              </w:rPr>
              <w:t>So với 2020 (tăng, giảm)</w:t>
            </w:r>
          </w:p>
        </w:tc>
        <w:tc>
          <w:tcPr>
            <w:tcW w:w="853"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p>
        </w:tc>
        <w:tc>
          <w:tcPr>
            <w:tcW w:w="971"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p>
        </w:tc>
        <w:tc>
          <w:tcPr>
            <w:tcW w:w="958"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p>
        </w:tc>
        <w:tc>
          <w:tcPr>
            <w:tcW w:w="721"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p>
        </w:tc>
        <w:tc>
          <w:tcPr>
            <w:tcW w:w="1122" w:type="dxa"/>
            <w:shd w:val="clear" w:color="auto" w:fill="auto"/>
            <w:tcMar>
              <w:top w:w="100" w:type="dxa"/>
              <w:left w:w="100" w:type="dxa"/>
              <w:bottom w:w="100" w:type="dxa"/>
              <w:right w:w="100" w:type="dxa"/>
            </w:tcMar>
          </w:tcPr>
          <w:p w:rsidR="00956261" w:rsidRPr="009908EE" w:rsidRDefault="00956261" w:rsidP="00895E56">
            <w:pPr>
              <w:widowControl w:val="0"/>
              <w:pBdr>
                <w:top w:val="nil"/>
                <w:left w:val="nil"/>
                <w:bottom w:val="nil"/>
                <w:right w:val="nil"/>
                <w:between w:val="nil"/>
              </w:pBdr>
              <w:rPr>
                <w:sz w:val="28"/>
                <w:szCs w:val="28"/>
              </w:rPr>
            </w:pPr>
          </w:p>
        </w:tc>
        <w:tc>
          <w:tcPr>
            <w:tcW w:w="997" w:type="dxa"/>
            <w:shd w:val="clear" w:color="auto" w:fill="auto"/>
            <w:tcMar>
              <w:top w:w="100" w:type="dxa"/>
              <w:left w:w="100" w:type="dxa"/>
              <w:bottom w:w="100" w:type="dxa"/>
              <w:right w:w="100" w:type="dxa"/>
            </w:tcMar>
          </w:tcPr>
          <w:p w:rsidR="00956261" w:rsidRPr="009908EE" w:rsidRDefault="009908EE" w:rsidP="00895E56">
            <w:pPr>
              <w:widowControl w:val="0"/>
              <w:pBdr>
                <w:top w:val="nil"/>
                <w:left w:val="nil"/>
                <w:bottom w:val="nil"/>
                <w:right w:val="nil"/>
                <w:between w:val="nil"/>
              </w:pBdr>
              <w:rPr>
                <w:sz w:val="22"/>
                <w:szCs w:val="28"/>
              </w:rPr>
            </w:pPr>
            <w:r w:rsidRPr="009908EE">
              <w:rPr>
                <w:sz w:val="22"/>
                <w:szCs w:val="28"/>
              </w:rPr>
              <w:t>-0,13%</w:t>
            </w:r>
          </w:p>
        </w:tc>
      </w:tr>
    </w:tbl>
    <w:p w:rsidR="00956261" w:rsidRPr="009908EE" w:rsidRDefault="00956261" w:rsidP="00956261">
      <w:pPr>
        <w:widowControl w:val="0"/>
        <w:pBdr>
          <w:top w:val="nil"/>
          <w:left w:val="nil"/>
          <w:bottom w:val="nil"/>
          <w:right w:val="nil"/>
          <w:between w:val="nil"/>
        </w:pBdr>
      </w:pPr>
    </w:p>
    <w:p w:rsidR="00956261" w:rsidRPr="009908EE" w:rsidRDefault="00956261" w:rsidP="00956261">
      <w:pPr>
        <w:widowControl w:val="0"/>
        <w:pBdr>
          <w:top w:val="nil"/>
          <w:left w:val="nil"/>
          <w:bottom w:val="nil"/>
          <w:right w:val="nil"/>
          <w:between w:val="nil"/>
        </w:pBdr>
        <w:ind w:left="724"/>
        <w:rPr>
          <w:b/>
          <w:sz w:val="28"/>
          <w:szCs w:val="28"/>
        </w:rPr>
      </w:pPr>
      <w:r w:rsidRPr="009908EE">
        <w:rPr>
          <w:b/>
          <w:sz w:val="28"/>
          <w:szCs w:val="28"/>
        </w:rPr>
        <w:t xml:space="preserve">III. NHỮNG HẠN CHẾ TỒN TẠI, NGUYÊN NHÂN </w:t>
      </w:r>
    </w:p>
    <w:p w:rsidR="00E445C8" w:rsidRPr="009908EE" w:rsidRDefault="00956261" w:rsidP="00E445C8">
      <w:pPr>
        <w:pStyle w:val="ListParagraph"/>
        <w:widowControl w:val="0"/>
        <w:numPr>
          <w:ilvl w:val="0"/>
          <w:numId w:val="7"/>
        </w:numPr>
        <w:pBdr>
          <w:top w:val="nil"/>
          <w:left w:val="nil"/>
          <w:bottom w:val="nil"/>
          <w:right w:val="nil"/>
          <w:between w:val="nil"/>
        </w:pBdr>
        <w:spacing w:before="80"/>
        <w:rPr>
          <w:sz w:val="28"/>
          <w:szCs w:val="28"/>
        </w:rPr>
      </w:pPr>
      <w:r w:rsidRPr="009908EE">
        <w:rPr>
          <w:sz w:val="28"/>
          <w:szCs w:val="28"/>
        </w:rPr>
        <w:lastRenderedPageBreak/>
        <w:t>Những hạn chế tồn tại</w:t>
      </w:r>
      <w:r w:rsidR="00E445C8" w:rsidRPr="009908EE">
        <w:rPr>
          <w:sz w:val="28"/>
          <w:szCs w:val="28"/>
        </w:rPr>
        <w:t>:</w:t>
      </w:r>
    </w:p>
    <w:p w:rsidR="00956261" w:rsidRPr="009908EE" w:rsidRDefault="00E445C8" w:rsidP="00E445C8">
      <w:pPr>
        <w:widowControl w:val="0"/>
        <w:pBdr>
          <w:top w:val="nil"/>
          <w:left w:val="nil"/>
          <w:bottom w:val="nil"/>
          <w:right w:val="nil"/>
          <w:between w:val="nil"/>
        </w:pBdr>
        <w:spacing w:before="80"/>
        <w:ind w:left="751"/>
        <w:rPr>
          <w:sz w:val="28"/>
          <w:szCs w:val="28"/>
        </w:rPr>
      </w:pPr>
      <w:r w:rsidRPr="009908EE">
        <w:rPr>
          <w:sz w:val="28"/>
          <w:szCs w:val="28"/>
        </w:rPr>
        <w:t>- Chất lượng HSG 6789, TTHS và các cuộc thi/hội thi chưa được như mong muốn</w:t>
      </w:r>
      <w:r w:rsidR="00956261" w:rsidRPr="009908EE">
        <w:rPr>
          <w:sz w:val="28"/>
          <w:szCs w:val="28"/>
        </w:rPr>
        <w:t xml:space="preserve"> </w:t>
      </w:r>
    </w:p>
    <w:p w:rsidR="00E445C8" w:rsidRPr="009908EE" w:rsidRDefault="00956261" w:rsidP="00956261">
      <w:pPr>
        <w:widowControl w:val="0"/>
        <w:pBdr>
          <w:top w:val="nil"/>
          <w:left w:val="nil"/>
          <w:bottom w:val="nil"/>
          <w:right w:val="nil"/>
          <w:between w:val="nil"/>
        </w:pBdr>
        <w:spacing w:before="80"/>
        <w:ind w:left="724"/>
        <w:rPr>
          <w:sz w:val="28"/>
          <w:szCs w:val="28"/>
        </w:rPr>
      </w:pPr>
      <w:r w:rsidRPr="009908EE">
        <w:rPr>
          <w:sz w:val="28"/>
          <w:szCs w:val="28"/>
        </w:rPr>
        <w:t>2. Nguyên nhân</w:t>
      </w:r>
      <w:r w:rsidR="00E445C8" w:rsidRPr="009908EE">
        <w:rPr>
          <w:sz w:val="28"/>
          <w:szCs w:val="28"/>
        </w:rPr>
        <w:t>:</w:t>
      </w:r>
    </w:p>
    <w:p w:rsidR="00E445C8" w:rsidRPr="009908EE" w:rsidRDefault="00E445C8" w:rsidP="00956261">
      <w:pPr>
        <w:widowControl w:val="0"/>
        <w:pBdr>
          <w:top w:val="nil"/>
          <w:left w:val="nil"/>
          <w:bottom w:val="nil"/>
          <w:right w:val="nil"/>
          <w:between w:val="nil"/>
        </w:pBdr>
        <w:spacing w:before="80"/>
        <w:ind w:left="724"/>
        <w:rPr>
          <w:sz w:val="28"/>
          <w:szCs w:val="28"/>
        </w:rPr>
      </w:pPr>
      <w:r w:rsidRPr="009908EE">
        <w:rPr>
          <w:sz w:val="28"/>
          <w:szCs w:val="28"/>
        </w:rPr>
        <w:t>K</w:t>
      </w:r>
      <w:r w:rsidR="00956261" w:rsidRPr="009908EE">
        <w:rPr>
          <w:sz w:val="28"/>
          <w:szCs w:val="28"/>
        </w:rPr>
        <w:t>hách quan</w:t>
      </w:r>
      <w:r w:rsidRPr="009908EE">
        <w:rPr>
          <w:sz w:val="28"/>
          <w:szCs w:val="28"/>
        </w:rPr>
        <w:t>: Do dịch bệnh kéo dài nên việc tham gia học bồi dưỡng của một số học sinh không thường xuyên</w:t>
      </w:r>
    </w:p>
    <w:p w:rsidR="00956261" w:rsidRPr="009908EE" w:rsidRDefault="009908EE" w:rsidP="00956261">
      <w:pPr>
        <w:widowControl w:val="0"/>
        <w:pBdr>
          <w:top w:val="nil"/>
          <w:left w:val="nil"/>
          <w:bottom w:val="nil"/>
          <w:right w:val="nil"/>
          <w:between w:val="nil"/>
        </w:pBdr>
        <w:spacing w:before="80"/>
        <w:ind w:left="724"/>
        <w:rPr>
          <w:sz w:val="28"/>
          <w:szCs w:val="28"/>
        </w:rPr>
      </w:pPr>
      <w:r w:rsidRPr="009908EE">
        <w:rPr>
          <w:sz w:val="28"/>
          <w:szCs w:val="28"/>
        </w:rPr>
        <w:t>C</w:t>
      </w:r>
      <w:r w:rsidR="00956261" w:rsidRPr="009908EE">
        <w:rPr>
          <w:sz w:val="28"/>
          <w:szCs w:val="28"/>
        </w:rPr>
        <w:t>hủ quan</w:t>
      </w:r>
      <w:r w:rsidRPr="009908EE">
        <w:rPr>
          <w:sz w:val="28"/>
          <w:szCs w:val="28"/>
        </w:rPr>
        <w:t>: Công tác chọn lựa đội tuyển tham gia học BD HSG và TDTT còn chưa đảm bảo, việc phân bố số HS tham hgia học vào các môn có sự chồng chéo</w:t>
      </w:r>
      <w:r w:rsidR="00956261" w:rsidRPr="009908EE">
        <w:rPr>
          <w:sz w:val="28"/>
          <w:szCs w:val="28"/>
        </w:rPr>
        <w:t xml:space="preserve"> </w:t>
      </w:r>
    </w:p>
    <w:p w:rsidR="00956261" w:rsidRPr="009908EE" w:rsidRDefault="00956261" w:rsidP="00956261">
      <w:pPr>
        <w:widowControl w:val="0"/>
        <w:pBdr>
          <w:top w:val="nil"/>
          <w:left w:val="nil"/>
          <w:bottom w:val="nil"/>
          <w:right w:val="nil"/>
          <w:between w:val="nil"/>
        </w:pBdr>
        <w:spacing w:before="80"/>
        <w:ind w:left="724"/>
        <w:rPr>
          <w:b/>
          <w:sz w:val="28"/>
          <w:szCs w:val="28"/>
        </w:rPr>
      </w:pPr>
      <w:r w:rsidRPr="009908EE">
        <w:rPr>
          <w:b/>
          <w:sz w:val="28"/>
          <w:szCs w:val="28"/>
        </w:rPr>
        <w:t xml:space="preserve">IV. ĐÁNH GIÁ CHUNG </w:t>
      </w:r>
    </w:p>
    <w:p w:rsidR="00CD4979" w:rsidRPr="009908EE" w:rsidRDefault="00956261" w:rsidP="00CD4979">
      <w:pPr>
        <w:pStyle w:val="ListParagraph"/>
        <w:widowControl w:val="0"/>
        <w:numPr>
          <w:ilvl w:val="0"/>
          <w:numId w:val="6"/>
        </w:numPr>
        <w:pBdr>
          <w:top w:val="nil"/>
          <w:left w:val="nil"/>
          <w:bottom w:val="nil"/>
          <w:right w:val="nil"/>
          <w:between w:val="nil"/>
        </w:pBdr>
        <w:spacing w:before="80" w:line="269" w:lineRule="auto"/>
        <w:ind w:right="531"/>
        <w:rPr>
          <w:sz w:val="28"/>
          <w:szCs w:val="28"/>
        </w:rPr>
      </w:pPr>
      <w:r w:rsidRPr="009908EE">
        <w:rPr>
          <w:sz w:val="28"/>
          <w:szCs w:val="28"/>
        </w:rPr>
        <w:t>Kết quả nổi bật:</w:t>
      </w:r>
      <w:r w:rsidR="00CD4979" w:rsidRPr="009908EE">
        <w:rPr>
          <w:sz w:val="28"/>
          <w:szCs w:val="28"/>
        </w:rPr>
        <w:t xml:space="preserve"> Giữ vững trường đạt chuẩn Quốc gia mức độ 2 và KĐCLGD cấp độ 3 từ năm 2019. Nâng cấp sân trường thoáng mát xanh-sạch-đẹp, mua sắm TTBDH cho lớp 6, 7 đảm bảo quy định.</w:t>
      </w:r>
    </w:p>
    <w:p w:rsidR="00CD4979" w:rsidRPr="009908EE" w:rsidRDefault="00CD4979" w:rsidP="00CD4979">
      <w:pPr>
        <w:pStyle w:val="ListParagraph"/>
        <w:widowControl w:val="0"/>
        <w:pBdr>
          <w:top w:val="nil"/>
          <w:left w:val="nil"/>
          <w:bottom w:val="nil"/>
          <w:right w:val="nil"/>
          <w:between w:val="nil"/>
        </w:pBdr>
        <w:spacing w:before="80" w:line="269" w:lineRule="auto"/>
        <w:ind w:left="1110" w:right="531"/>
        <w:rPr>
          <w:sz w:val="28"/>
          <w:szCs w:val="28"/>
        </w:rPr>
      </w:pPr>
      <w:proofErr w:type="gramStart"/>
      <w:r w:rsidRPr="009908EE">
        <w:rPr>
          <w:sz w:val="28"/>
          <w:szCs w:val="28"/>
        </w:rPr>
        <w:t>Chất lượng giáo dục 2 mặt luôn giữ vững và được nâng cao hằng năm.</w:t>
      </w:r>
      <w:proofErr w:type="gramEnd"/>
      <w:r w:rsidRPr="009908EE">
        <w:rPr>
          <w:sz w:val="28"/>
          <w:szCs w:val="28"/>
        </w:rPr>
        <w:t xml:space="preserve"> Tập trung nâng cao chất lượng HSG 6789 và đạt kết quả khá ổn định, đạt giải KK HSG 6789, giải KK giải TTHS cấp huyện. </w:t>
      </w:r>
    </w:p>
    <w:p w:rsidR="004D41FD" w:rsidRPr="009908EE" w:rsidRDefault="00956261" w:rsidP="00CD4979">
      <w:pPr>
        <w:widowControl w:val="0"/>
        <w:pBdr>
          <w:top w:val="nil"/>
          <w:left w:val="nil"/>
          <w:bottom w:val="nil"/>
          <w:right w:val="nil"/>
          <w:between w:val="nil"/>
        </w:pBdr>
        <w:spacing w:before="80" w:line="269" w:lineRule="auto"/>
        <w:ind w:left="750" w:right="531"/>
        <w:rPr>
          <w:sz w:val="28"/>
          <w:szCs w:val="28"/>
        </w:rPr>
      </w:pPr>
      <w:r w:rsidRPr="009908EE">
        <w:rPr>
          <w:sz w:val="28"/>
          <w:szCs w:val="28"/>
        </w:rPr>
        <w:t>2. Hạn chế:</w:t>
      </w:r>
      <w:r w:rsidR="004D41FD" w:rsidRPr="009908EE">
        <w:rPr>
          <w:sz w:val="28"/>
          <w:szCs w:val="28"/>
        </w:rPr>
        <w:t xml:space="preserve"> Chất lượng HSG, </w:t>
      </w:r>
      <w:proofErr w:type="gramStart"/>
      <w:r w:rsidR="004D41FD" w:rsidRPr="009908EE">
        <w:rPr>
          <w:sz w:val="28"/>
          <w:szCs w:val="28"/>
        </w:rPr>
        <w:t>TDTT  tuy</w:t>
      </w:r>
      <w:proofErr w:type="gramEnd"/>
      <w:r w:rsidR="004D41FD" w:rsidRPr="009908EE">
        <w:rPr>
          <w:sz w:val="28"/>
          <w:szCs w:val="28"/>
        </w:rPr>
        <w:t xml:space="preserve"> được quan tâm nhưng kết quả chưa như mong muốn và ngang tầm với nhà trường.</w:t>
      </w:r>
    </w:p>
    <w:p w:rsidR="00956261" w:rsidRPr="009908EE" w:rsidRDefault="004D41FD" w:rsidP="00CD4979">
      <w:pPr>
        <w:widowControl w:val="0"/>
        <w:pBdr>
          <w:top w:val="nil"/>
          <w:left w:val="nil"/>
          <w:bottom w:val="nil"/>
          <w:right w:val="nil"/>
          <w:between w:val="nil"/>
        </w:pBdr>
        <w:spacing w:before="80" w:line="269" w:lineRule="auto"/>
        <w:ind w:left="750" w:right="531"/>
        <w:rPr>
          <w:sz w:val="28"/>
          <w:szCs w:val="28"/>
        </w:rPr>
      </w:pPr>
      <w:r w:rsidRPr="009908EE">
        <w:rPr>
          <w:sz w:val="28"/>
          <w:szCs w:val="28"/>
        </w:rPr>
        <w:t>3. Đề xuất, kiến nghị: không</w:t>
      </w:r>
      <w:r w:rsidR="00956261" w:rsidRPr="009908EE">
        <w:rPr>
          <w:sz w:val="28"/>
          <w:szCs w:val="28"/>
        </w:rPr>
        <w:t xml:space="preserve"> </w:t>
      </w:r>
    </w:p>
    <w:p w:rsidR="00956261" w:rsidRPr="009908EE" w:rsidRDefault="00956261" w:rsidP="00956261">
      <w:pPr>
        <w:widowControl w:val="0"/>
        <w:pBdr>
          <w:top w:val="nil"/>
          <w:left w:val="nil"/>
          <w:bottom w:val="nil"/>
          <w:right w:val="nil"/>
          <w:between w:val="nil"/>
        </w:pBdr>
        <w:spacing w:before="80" w:line="269" w:lineRule="auto"/>
        <w:ind w:left="724" w:right="531" w:firstLine="26"/>
        <w:rPr>
          <w:sz w:val="28"/>
          <w:szCs w:val="28"/>
        </w:rPr>
      </w:pPr>
    </w:p>
    <w:tbl>
      <w:tblPr>
        <w:tblW w:w="0" w:type="auto"/>
        <w:tblCellMar>
          <w:left w:w="0" w:type="dxa"/>
          <w:right w:w="0" w:type="dxa"/>
        </w:tblCellMar>
        <w:tblLook w:val="04A0" w:firstRow="1" w:lastRow="0" w:firstColumn="1" w:lastColumn="0" w:noHBand="0" w:noVBand="1"/>
      </w:tblPr>
      <w:tblGrid>
        <w:gridCol w:w="4314"/>
        <w:gridCol w:w="5259"/>
      </w:tblGrid>
      <w:tr w:rsidR="009908EE" w:rsidRPr="009908EE" w:rsidTr="00895E56">
        <w:tc>
          <w:tcPr>
            <w:tcW w:w="4336" w:type="dxa"/>
            <w:shd w:val="clear" w:color="auto" w:fill="auto"/>
            <w:tcMar>
              <w:top w:w="0" w:type="dxa"/>
              <w:left w:w="108" w:type="dxa"/>
              <w:bottom w:w="0" w:type="dxa"/>
              <w:right w:w="108" w:type="dxa"/>
            </w:tcMar>
          </w:tcPr>
          <w:p w:rsidR="00956261" w:rsidRPr="009908EE" w:rsidRDefault="00956261" w:rsidP="00895E56">
            <w:pPr>
              <w:widowControl w:val="0"/>
              <w:rPr>
                <w:lang w:val="vi-VN"/>
              </w:rPr>
            </w:pPr>
            <w:r w:rsidRPr="009908EE">
              <w:rPr>
                <w:sz w:val="20"/>
                <w:lang w:val="vi-VN"/>
              </w:rPr>
              <w:t> </w:t>
            </w:r>
            <w:r w:rsidRPr="009908EE">
              <w:rPr>
                <w:b/>
                <w:bCs/>
                <w:i/>
                <w:iCs/>
                <w:lang w:val="vi-VN"/>
              </w:rPr>
              <w:t xml:space="preserve">Nơi </w:t>
            </w:r>
            <w:r w:rsidRPr="009908EE">
              <w:rPr>
                <w:b/>
                <w:bCs/>
                <w:i/>
                <w:iCs/>
              </w:rPr>
              <w:t>gửi</w:t>
            </w:r>
            <w:r w:rsidRPr="009908EE">
              <w:rPr>
                <w:b/>
                <w:bCs/>
                <w:i/>
                <w:iCs/>
                <w:lang w:val="vi-VN"/>
              </w:rPr>
              <w:t>:</w:t>
            </w:r>
            <w:r w:rsidRPr="009908EE">
              <w:rPr>
                <w:b/>
                <w:bCs/>
                <w:i/>
                <w:iCs/>
                <w:lang w:val="vi-VN"/>
              </w:rPr>
              <w:br/>
            </w:r>
            <w:r w:rsidRPr="009908EE">
              <w:rPr>
                <w:sz w:val="22"/>
                <w:szCs w:val="22"/>
                <w:lang w:val="vi-VN"/>
              </w:rPr>
              <w:t xml:space="preserve">- </w:t>
            </w:r>
            <w:r w:rsidRPr="009908EE">
              <w:rPr>
                <w:sz w:val="22"/>
                <w:szCs w:val="22"/>
              </w:rPr>
              <w:t>Phòng GDĐT</w:t>
            </w:r>
            <w:r w:rsidRPr="009908EE">
              <w:rPr>
                <w:sz w:val="22"/>
                <w:szCs w:val="22"/>
                <w:lang w:val="vi-VN"/>
              </w:rPr>
              <w:t>;</w:t>
            </w:r>
            <w:r w:rsidRPr="009908EE">
              <w:rPr>
                <w:sz w:val="22"/>
                <w:szCs w:val="22"/>
                <w:lang w:val="vi-VN"/>
              </w:rPr>
              <w:br/>
              <w:t>- Lưu</w:t>
            </w:r>
            <w:r w:rsidRPr="009908EE">
              <w:rPr>
                <w:sz w:val="22"/>
                <w:szCs w:val="22"/>
              </w:rPr>
              <w:t>:</w:t>
            </w:r>
            <w:r w:rsidRPr="009908EE">
              <w:rPr>
                <w:sz w:val="22"/>
                <w:szCs w:val="22"/>
                <w:lang w:val="vi-VN"/>
              </w:rPr>
              <w:t xml:space="preserve"> VT, TH</w:t>
            </w:r>
            <w:r w:rsidRPr="009908EE">
              <w:rPr>
                <w:sz w:val="22"/>
                <w:szCs w:val="22"/>
              </w:rPr>
              <w:t>CS</w:t>
            </w:r>
            <w:r w:rsidRPr="009908EE">
              <w:rPr>
                <w:sz w:val="22"/>
                <w:szCs w:val="22"/>
                <w:lang w:val="vi-VN"/>
              </w:rPr>
              <w:t>.</w:t>
            </w:r>
          </w:p>
        </w:tc>
        <w:tc>
          <w:tcPr>
            <w:tcW w:w="5285" w:type="dxa"/>
            <w:shd w:val="clear" w:color="auto" w:fill="auto"/>
            <w:tcMar>
              <w:top w:w="0" w:type="dxa"/>
              <w:left w:w="108" w:type="dxa"/>
              <w:bottom w:w="0" w:type="dxa"/>
              <w:right w:w="108" w:type="dxa"/>
            </w:tcMar>
          </w:tcPr>
          <w:p w:rsidR="00956261" w:rsidRPr="009908EE" w:rsidRDefault="00956261" w:rsidP="00895E56">
            <w:pPr>
              <w:widowControl w:val="0"/>
              <w:jc w:val="center"/>
              <w:rPr>
                <w:b/>
                <w:sz w:val="26"/>
                <w:szCs w:val="26"/>
              </w:rPr>
            </w:pPr>
            <w:r w:rsidRPr="009908EE">
              <w:rPr>
                <w:b/>
                <w:sz w:val="26"/>
                <w:szCs w:val="26"/>
              </w:rPr>
              <w:t>HIỆU TRƯỞNG</w:t>
            </w:r>
          </w:p>
          <w:p w:rsidR="00956261" w:rsidRPr="009908EE" w:rsidRDefault="00956261" w:rsidP="00895E56">
            <w:pPr>
              <w:widowControl w:val="0"/>
              <w:rPr>
                <w:i/>
                <w:sz w:val="28"/>
                <w:szCs w:val="28"/>
              </w:rPr>
            </w:pPr>
          </w:p>
          <w:p w:rsidR="00956261" w:rsidRPr="009908EE" w:rsidRDefault="00956261" w:rsidP="00895E56">
            <w:pPr>
              <w:widowControl w:val="0"/>
              <w:rPr>
                <w:i/>
                <w:sz w:val="28"/>
                <w:szCs w:val="28"/>
              </w:rPr>
            </w:pPr>
          </w:p>
          <w:p w:rsidR="00956261" w:rsidRPr="009908EE" w:rsidRDefault="00956261" w:rsidP="00895E56">
            <w:pPr>
              <w:widowControl w:val="0"/>
              <w:jc w:val="center"/>
              <w:rPr>
                <w:b/>
                <w:sz w:val="26"/>
                <w:szCs w:val="26"/>
                <w:lang w:val="vi-VN"/>
              </w:rPr>
            </w:pPr>
          </w:p>
        </w:tc>
      </w:tr>
    </w:tbl>
    <w:p w:rsidR="00A811E5" w:rsidRPr="009908EE" w:rsidRDefault="00A811E5"/>
    <w:sectPr w:rsidR="00A811E5" w:rsidRPr="009908EE" w:rsidSect="00956261">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23A6"/>
    <w:multiLevelType w:val="hybridMultilevel"/>
    <w:tmpl w:val="87C2C37A"/>
    <w:lvl w:ilvl="0" w:tplc="CEBC8FDE">
      <w:start w:val="4"/>
      <w:numFmt w:val="decimal"/>
      <w:lvlText w:val="%1."/>
      <w:lvlJc w:val="left"/>
      <w:pPr>
        <w:ind w:left="458" w:hanging="296"/>
        <w:jc w:val="left"/>
      </w:pPr>
      <w:rPr>
        <w:rFonts w:ascii="Times New Roman" w:eastAsia="Times New Roman" w:hAnsi="Times New Roman" w:cs="Times New Roman" w:hint="default"/>
        <w:spacing w:val="0"/>
        <w:w w:val="100"/>
        <w:sz w:val="28"/>
        <w:szCs w:val="28"/>
        <w:lang w:eastAsia="en-US" w:bidi="ar-SA"/>
      </w:rPr>
    </w:lvl>
    <w:lvl w:ilvl="1" w:tplc="E1F61D92">
      <w:numFmt w:val="bullet"/>
      <w:lvlText w:val=""/>
      <w:lvlJc w:val="left"/>
      <w:pPr>
        <w:ind w:left="1538" w:hanging="360"/>
      </w:pPr>
      <w:rPr>
        <w:rFonts w:ascii="Symbol" w:eastAsia="Symbol" w:hAnsi="Symbol" w:cs="Symbol" w:hint="default"/>
        <w:w w:val="100"/>
        <w:sz w:val="28"/>
        <w:szCs w:val="28"/>
        <w:lang w:eastAsia="en-US" w:bidi="ar-SA"/>
      </w:rPr>
    </w:lvl>
    <w:lvl w:ilvl="2" w:tplc="CC18731C">
      <w:numFmt w:val="bullet"/>
      <w:lvlText w:val="•"/>
      <w:lvlJc w:val="left"/>
      <w:pPr>
        <w:ind w:left="2537" w:hanging="360"/>
      </w:pPr>
      <w:rPr>
        <w:rFonts w:hint="default"/>
        <w:lang w:eastAsia="en-US" w:bidi="ar-SA"/>
      </w:rPr>
    </w:lvl>
    <w:lvl w:ilvl="3" w:tplc="5D18CEF4">
      <w:numFmt w:val="bullet"/>
      <w:lvlText w:val="•"/>
      <w:lvlJc w:val="left"/>
      <w:pPr>
        <w:ind w:left="3535" w:hanging="360"/>
      </w:pPr>
      <w:rPr>
        <w:rFonts w:hint="default"/>
        <w:lang w:eastAsia="en-US" w:bidi="ar-SA"/>
      </w:rPr>
    </w:lvl>
    <w:lvl w:ilvl="4" w:tplc="1C180FD8">
      <w:numFmt w:val="bullet"/>
      <w:lvlText w:val="•"/>
      <w:lvlJc w:val="left"/>
      <w:pPr>
        <w:ind w:left="4533" w:hanging="360"/>
      </w:pPr>
      <w:rPr>
        <w:rFonts w:hint="default"/>
        <w:lang w:eastAsia="en-US" w:bidi="ar-SA"/>
      </w:rPr>
    </w:lvl>
    <w:lvl w:ilvl="5" w:tplc="3C8634F2">
      <w:numFmt w:val="bullet"/>
      <w:lvlText w:val="•"/>
      <w:lvlJc w:val="left"/>
      <w:pPr>
        <w:ind w:left="5531" w:hanging="360"/>
      </w:pPr>
      <w:rPr>
        <w:rFonts w:hint="default"/>
        <w:lang w:eastAsia="en-US" w:bidi="ar-SA"/>
      </w:rPr>
    </w:lvl>
    <w:lvl w:ilvl="6" w:tplc="A22292E6">
      <w:numFmt w:val="bullet"/>
      <w:lvlText w:val="•"/>
      <w:lvlJc w:val="left"/>
      <w:pPr>
        <w:ind w:left="6528" w:hanging="360"/>
      </w:pPr>
      <w:rPr>
        <w:rFonts w:hint="default"/>
        <w:lang w:eastAsia="en-US" w:bidi="ar-SA"/>
      </w:rPr>
    </w:lvl>
    <w:lvl w:ilvl="7" w:tplc="F258D4E4">
      <w:numFmt w:val="bullet"/>
      <w:lvlText w:val="•"/>
      <w:lvlJc w:val="left"/>
      <w:pPr>
        <w:ind w:left="7526" w:hanging="360"/>
      </w:pPr>
      <w:rPr>
        <w:rFonts w:hint="default"/>
        <w:lang w:eastAsia="en-US" w:bidi="ar-SA"/>
      </w:rPr>
    </w:lvl>
    <w:lvl w:ilvl="8" w:tplc="C0D88FEE">
      <w:numFmt w:val="bullet"/>
      <w:lvlText w:val="•"/>
      <w:lvlJc w:val="left"/>
      <w:pPr>
        <w:ind w:left="8524" w:hanging="360"/>
      </w:pPr>
      <w:rPr>
        <w:rFonts w:hint="default"/>
        <w:lang w:eastAsia="en-US" w:bidi="ar-SA"/>
      </w:rPr>
    </w:lvl>
  </w:abstractNum>
  <w:abstractNum w:abstractNumId="1">
    <w:nsid w:val="0A115CA7"/>
    <w:multiLevelType w:val="hybridMultilevel"/>
    <w:tmpl w:val="867012E8"/>
    <w:lvl w:ilvl="0" w:tplc="9466913A">
      <w:numFmt w:val="bullet"/>
      <w:lvlText w:val="-"/>
      <w:lvlJc w:val="left"/>
      <w:pPr>
        <w:ind w:left="458" w:hanging="164"/>
      </w:pPr>
      <w:rPr>
        <w:rFonts w:ascii="Times New Roman" w:eastAsia="Times New Roman" w:hAnsi="Times New Roman" w:cs="Times New Roman" w:hint="default"/>
        <w:w w:val="100"/>
        <w:sz w:val="28"/>
        <w:szCs w:val="28"/>
        <w:lang w:eastAsia="en-US" w:bidi="ar-SA"/>
      </w:rPr>
    </w:lvl>
    <w:lvl w:ilvl="1" w:tplc="02BC2FEC">
      <w:numFmt w:val="bullet"/>
      <w:lvlText w:val="•"/>
      <w:lvlJc w:val="left"/>
      <w:pPr>
        <w:ind w:left="1466" w:hanging="164"/>
      </w:pPr>
      <w:rPr>
        <w:rFonts w:hint="default"/>
        <w:lang w:eastAsia="en-US" w:bidi="ar-SA"/>
      </w:rPr>
    </w:lvl>
    <w:lvl w:ilvl="2" w:tplc="CE2E4E0E">
      <w:numFmt w:val="bullet"/>
      <w:lvlText w:val="•"/>
      <w:lvlJc w:val="left"/>
      <w:pPr>
        <w:ind w:left="2472" w:hanging="164"/>
      </w:pPr>
      <w:rPr>
        <w:rFonts w:hint="default"/>
        <w:lang w:eastAsia="en-US" w:bidi="ar-SA"/>
      </w:rPr>
    </w:lvl>
    <w:lvl w:ilvl="3" w:tplc="E44E1A72">
      <w:numFmt w:val="bullet"/>
      <w:lvlText w:val="•"/>
      <w:lvlJc w:val="left"/>
      <w:pPr>
        <w:ind w:left="3478" w:hanging="164"/>
      </w:pPr>
      <w:rPr>
        <w:rFonts w:hint="default"/>
        <w:lang w:eastAsia="en-US" w:bidi="ar-SA"/>
      </w:rPr>
    </w:lvl>
    <w:lvl w:ilvl="4" w:tplc="F7F63194">
      <w:numFmt w:val="bullet"/>
      <w:lvlText w:val="•"/>
      <w:lvlJc w:val="left"/>
      <w:pPr>
        <w:ind w:left="4484" w:hanging="164"/>
      </w:pPr>
      <w:rPr>
        <w:rFonts w:hint="default"/>
        <w:lang w:eastAsia="en-US" w:bidi="ar-SA"/>
      </w:rPr>
    </w:lvl>
    <w:lvl w:ilvl="5" w:tplc="5456D410">
      <w:numFmt w:val="bullet"/>
      <w:lvlText w:val="•"/>
      <w:lvlJc w:val="left"/>
      <w:pPr>
        <w:ind w:left="5490" w:hanging="164"/>
      </w:pPr>
      <w:rPr>
        <w:rFonts w:hint="default"/>
        <w:lang w:eastAsia="en-US" w:bidi="ar-SA"/>
      </w:rPr>
    </w:lvl>
    <w:lvl w:ilvl="6" w:tplc="087C00F6">
      <w:numFmt w:val="bullet"/>
      <w:lvlText w:val="•"/>
      <w:lvlJc w:val="left"/>
      <w:pPr>
        <w:ind w:left="6496" w:hanging="164"/>
      </w:pPr>
      <w:rPr>
        <w:rFonts w:hint="default"/>
        <w:lang w:eastAsia="en-US" w:bidi="ar-SA"/>
      </w:rPr>
    </w:lvl>
    <w:lvl w:ilvl="7" w:tplc="20222B06">
      <w:numFmt w:val="bullet"/>
      <w:lvlText w:val="•"/>
      <w:lvlJc w:val="left"/>
      <w:pPr>
        <w:ind w:left="7502" w:hanging="164"/>
      </w:pPr>
      <w:rPr>
        <w:rFonts w:hint="default"/>
        <w:lang w:eastAsia="en-US" w:bidi="ar-SA"/>
      </w:rPr>
    </w:lvl>
    <w:lvl w:ilvl="8" w:tplc="013CBC6C">
      <w:numFmt w:val="bullet"/>
      <w:lvlText w:val="•"/>
      <w:lvlJc w:val="left"/>
      <w:pPr>
        <w:ind w:left="8508" w:hanging="164"/>
      </w:pPr>
      <w:rPr>
        <w:rFonts w:hint="default"/>
        <w:lang w:eastAsia="en-US" w:bidi="ar-SA"/>
      </w:rPr>
    </w:lvl>
  </w:abstractNum>
  <w:abstractNum w:abstractNumId="2">
    <w:nsid w:val="1368300A"/>
    <w:multiLevelType w:val="hybridMultilevel"/>
    <w:tmpl w:val="481A5EAC"/>
    <w:lvl w:ilvl="0" w:tplc="406E37EE">
      <w:numFmt w:val="bullet"/>
      <w:lvlText w:val="-"/>
      <w:lvlJc w:val="left"/>
      <w:pPr>
        <w:ind w:left="458" w:hanging="185"/>
      </w:pPr>
      <w:rPr>
        <w:rFonts w:ascii="Times New Roman" w:eastAsia="Times New Roman" w:hAnsi="Times New Roman" w:cs="Times New Roman" w:hint="default"/>
        <w:w w:val="100"/>
        <w:sz w:val="28"/>
        <w:szCs w:val="28"/>
        <w:lang w:eastAsia="en-US" w:bidi="ar-SA"/>
      </w:rPr>
    </w:lvl>
    <w:lvl w:ilvl="1" w:tplc="0114BDEC">
      <w:numFmt w:val="bullet"/>
      <w:lvlText w:val="•"/>
      <w:lvlJc w:val="left"/>
      <w:pPr>
        <w:ind w:left="1466" w:hanging="185"/>
      </w:pPr>
      <w:rPr>
        <w:rFonts w:hint="default"/>
        <w:lang w:eastAsia="en-US" w:bidi="ar-SA"/>
      </w:rPr>
    </w:lvl>
    <w:lvl w:ilvl="2" w:tplc="82265BCE">
      <w:numFmt w:val="bullet"/>
      <w:lvlText w:val="•"/>
      <w:lvlJc w:val="left"/>
      <w:pPr>
        <w:ind w:left="2472" w:hanging="185"/>
      </w:pPr>
      <w:rPr>
        <w:rFonts w:hint="default"/>
        <w:lang w:eastAsia="en-US" w:bidi="ar-SA"/>
      </w:rPr>
    </w:lvl>
    <w:lvl w:ilvl="3" w:tplc="50067A82">
      <w:numFmt w:val="bullet"/>
      <w:lvlText w:val="•"/>
      <w:lvlJc w:val="left"/>
      <w:pPr>
        <w:ind w:left="3478" w:hanging="185"/>
      </w:pPr>
      <w:rPr>
        <w:rFonts w:hint="default"/>
        <w:lang w:eastAsia="en-US" w:bidi="ar-SA"/>
      </w:rPr>
    </w:lvl>
    <w:lvl w:ilvl="4" w:tplc="7186B71E">
      <w:numFmt w:val="bullet"/>
      <w:lvlText w:val="•"/>
      <w:lvlJc w:val="left"/>
      <w:pPr>
        <w:ind w:left="4484" w:hanging="185"/>
      </w:pPr>
      <w:rPr>
        <w:rFonts w:hint="default"/>
        <w:lang w:eastAsia="en-US" w:bidi="ar-SA"/>
      </w:rPr>
    </w:lvl>
    <w:lvl w:ilvl="5" w:tplc="9DA42530">
      <w:numFmt w:val="bullet"/>
      <w:lvlText w:val="•"/>
      <w:lvlJc w:val="left"/>
      <w:pPr>
        <w:ind w:left="5490" w:hanging="185"/>
      </w:pPr>
      <w:rPr>
        <w:rFonts w:hint="default"/>
        <w:lang w:eastAsia="en-US" w:bidi="ar-SA"/>
      </w:rPr>
    </w:lvl>
    <w:lvl w:ilvl="6" w:tplc="264A4B1A">
      <w:numFmt w:val="bullet"/>
      <w:lvlText w:val="•"/>
      <w:lvlJc w:val="left"/>
      <w:pPr>
        <w:ind w:left="6496" w:hanging="185"/>
      </w:pPr>
      <w:rPr>
        <w:rFonts w:hint="default"/>
        <w:lang w:eastAsia="en-US" w:bidi="ar-SA"/>
      </w:rPr>
    </w:lvl>
    <w:lvl w:ilvl="7" w:tplc="AB1845B6">
      <w:numFmt w:val="bullet"/>
      <w:lvlText w:val="•"/>
      <w:lvlJc w:val="left"/>
      <w:pPr>
        <w:ind w:left="7502" w:hanging="185"/>
      </w:pPr>
      <w:rPr>
        <w:rFonts w:hint="default"/>
        <w:lang w:eastAsia="en-US" w:bidi="ar-SA"/>
      </w:rPr>
    </w:lvl>
    <w:lvl w:ilvl="8" w:tplc="D9DAFE86">
      <w:numFmt w:val="bullet"/>
      <w:lvlText w:val="•"/>
      <w:lvlJc w:val="left"/>
      <w:pPr>
        <w:ind w:left="8508" w:hanging="185"/>
      </w:pPr>
      <w:rPr>
        <w:rFonts w:hint="default"/>
        <w:lang w:eastAsia="en-US" w:bidi="ar-SA"/>
      </w:rPr>
    </w:lvl>
  </w:abstractNum>
  <w:abstractNum w:abstractNumId="3">
    <w:nsid w:val="2DA26435"/>
    <w:multiLevelType w:val="hybridMultilevel"/>
    <w:tmpl w:val="10D41394"/>
    <w:lvl w:ilvl="0" w:tplc="66D4687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nsid w:val="3FF67AA4"/>
    <w:multiLevelType w:val="hybridMultilevel"/>
    <w:tmpl w:val="CC32395A"/>
    <w:lvl w:ilvl="0" w:tplc="0CAECB9C">
      <w:start w:val="1"/>
      <w:numFmt w:val="decimal"/>
      <w:lvlText w:val="%1."/>
      <w:lvlJc w:val="left"/>
      <w:pPr>
        <w:ind w:left="1111" w:hanging="360"/>
      </w:pPr>
      <w:rPr>
        <w:rFonts w:hint="default"/>
      </w:rPr>
    </w:lvl>
    <w:lvl w:ilvl="1" w:tplc="04090019" w:tentative="1">
      <w:start w:val="1"/>
      <w:numFmt w:val="lowerLetter"/>
      <w:lvlText w:val="%2."/>
      <w:lvlJc w:val="left"/>
      <w:pPr>
        <w:ind w:left="1831" w:hanging="360"/>
      </w:pPr>
    </w:lvl>
    <w:lvl w:ilvl="2" w:tplc="0409001B" w:tentative="1">
      <w:start w:val="1"/>
      <w:numFmt w:val="lowerRoman"/>
      <w:lvlText w:val="%3."/>
      <w:lvlJc w:val="right"/>
      <w:pPr>
        <w:ind w:left="2551" w:hanging="180"/>
      </w:pPr>
    </w:lvl>
    <w:lvl w:ilvl="3" w:tplc="0409000F" w:tentative="1">
      <w:start w:val="1"/>
      <w:numFmt w:val="decimal"/>
      <w:lvlText w:val="%4."/>
      <w:lvlJc w:val="left"/>
      <w:pPr>
        <w:ind w:left="3271" w:hanging="360"/>
      </w:pPr>
    </w:lvl>
    <w:lvl w:ilvl="4" w:tplc="04090019" w:tentative="1">
      <w:start w:val="1"/>
      <w:numFmt w:val="lowerLetter"/>
      <w:lvlText w:val="%5."/>
      <w:lvlJc w:val="left"/>
      <w:pPr>
        <w:ind w:left="3991" w:hanging="360"/>
      </w:pPr>
    </w:lvl>
    <w:lvl w:ilvl="5" w:tplc="0409001B" w:tentative="1">
      <w:start w:val="1"/>
      <w:numFmt w:val="lowerRoman"/>
      <w:lvlText w:val="%6."/>
      <w:lvlJc w:val="right"/>
      <w:pPr>
        <w:ind w:left="4711" w:hanging="180"/>
      </w:pPr>
    </w:lvl>
    <w:lvl w:ilvl="6" w:tplc="0409000F" w:tentative="1">
      <w:start w:val="1"/>
      <w:numFmt w:val="decimal"/>
      <w:lvlText w:val="%7."/>
      <w:lvlJc w:val="left"/>
      <w:pPr>
        <w:ind w:left="5431" w:hanging="360"/>
      </w:pPr>
    </w:lvl>
    <w:lvl w:ilvl="7" w:tplc="04090019" w:tentative="1">
      <w:start w:val="1"/>
      <w:numFmt w:val="lowerLetter"/>
      <w:lvlText w:val="%8."/>
      <w:lvlJc w:val="left"/>
      <w:pPr>
        <w:ind w:left="6151" w:hanging="360"/>
      </w:pPr>
    </w:lvl>
    <w:lvl w:ilvl="8" w:tplc="0409001B" w:tentative="1">
      <w:start w:val="1"/>
      <w:numFmt w:val="lowerRoman"/>
      <w:lvlText w:val="%9."/>
      <w:lvlJc w:val="right"/>
      <w:pPr>
        <w:ind w:left="6871" w:hanging="180"/>
      </w:pPr>
    </w:lvl>
  </w:abstractNum>
  <w:abstractNum w:abstractNumId="5">
    <w:nsid w:val="443E4183"/>
    <w:multiLevelType w:val="hybridMultilevel"/>
    <w:tmpl w:val="E65008C8"/>
    <w:lvl w:ilvl="0" w:tplc="2DCC6F8A">
      <w:numFmt w:val="bullet"/>
      <w:lvlText w:val="-"/>
      <w:lvlJc w:val="left"/>
      <w:pPr>
        <w:ind w:left="378" w:hanging="176"/>
      </w:pPr>
      <w:rPr>
        <w:rFonts w:ascii="Times New Roman" w:eastAsia="Times New Roman" w:hAnsi="Times New Roman" w:cs="Times New Roman" w:hint="default"/>
        <w:w w:val="100"/>
        <w:sz w:val="28"/>
        <w:szCs w:val="28"/>
        <w:lang w:eastAsia="en-US" w:bidi="ar-SA"/>
      </w:rPr>
    </w:lvl>
    <w:lvl w:ilvl="1" w:tplc="7B8E6F92">
      <w:numFmt w:val="bullet"/>
      <w:lvlText w:val="-"/>
      <w:lvlJc w:val="left"/>
      <w:pPr>
        <w:ind w:left="458" w:hanging="173"/>
      </w:pPr>
      <w:rPr>
        <w:rFonts w:ascii="Times New Roman" w:eastAsia="Times New Roman" w:hAnsi="Times New Roman" w:cs="Times New Roman" w:hint="default"/>
        <w:w w:val="100"/>
        <w:sz w:val="28"/>
        <w:szCs w:val="28"/>
        <w:lang w:eastAsia="en-US" w:bidi="ar-SA"/>
      </w:rPr>
    </w:lvl>
    <w:lvl w:ilvl="2" w:tplc="B9184DEA">
      <w:numFmt w:val="bullet"/>
      <w:lvlText w:val="•"/>
      <w:lvlJc w:val="left"/>
      <w:pPr>
        <w:ind w:left="1469" w:hanging="173"/>
      </w:pPr>
      <w:rPr>
        <w:rFonts w:hint="default"/>
        <w:lang w:eastAsia="en-US" w:bidi="ar-SA"/>
      </w:rPr>
    </w:lvl>
    <w:lvl w:ilvl="3" w:tplc="69566276">
      <w:numFmt w:val="bullet"/>
      <w:lvlText w:val="•"/>
      <w:lvlJc w:val="left"/>
      <w:pPr>
        <w:ind w:left="2478" w:hanging="173"/>
      </w:pPr>
      <w:rPr>
        <w:rFonts w:hint="default"/>
        <w:lang w:eastAsia="en-US" w:bidi="ar-SA"/>
      </w:rPr>
    </w:lvl>
    <w:lvl w:ilvl="4" w:tplc="C99C1154">
      <w:numFmt w:val="bullet"/>
      <w:lvlText w:val="•"/>
      <w:lvlJc w:val="left"/>
      <w:pPr>
        <w:ind w:left="3488" w:hanging="173"/>
      </w:pPr>
      <w:rPr>
        <w:rFonts w:hint="default"/>
        <w:lang w:eastAsia="en-US" w:bidi="ar-SA"/>
      </w:rPr>
    </w:lvl>
    <w:lvl w:ilvl="5" w:tplc="37B0CDA4">
      <w:numFmt w:val="bullet"/>
      <w:lvlText w:val="•"/>
      <w:lvlJc w:val="left"/>
      <w:pPr>
        <w:ind w:left="4497" w:hanging="173"/>
      </w:pPr>
      <w:rPr>
        <w:rFonts w:hint="default"/>
        <w:lang w:eastAsia="en-US" w:bidi="ar-SA"/>
      </w:rPr>
    </w:lvl>
    <w:lvl w:ilvl="6" w:tplc="8CD8ABEE">
      <w:numFmt w:val="bullet"/>
      <w:lvlText w:val="•"/>
      <w:lvlJc w:val="left"/>
      <w:pPr>
        <w:ind w:left="5506" w:hanging="173"/>
      </w:pPr>
      <w:rPr>
        <w:rFonts w:hint="default"/>
        <w:lang w:eastAsia="en-US" w:bidi="ar-SA"/>
      </w:rPr>
    </w:lvl>
    <w:lvl w:ilvl="7" w:tplc="44E80020">
      <w:numFmt w:val="bullet"/>
      <w:lvlText w:val="•"/>
      <w:lvlJc w:val="left"/>
      <w:pPr>
        <w:ind w:left="6516" w:hanging="173"/>
      </w:pPr>
      <w:rPr>
        <w:rFonts w:hint="default"/>
        <w:lang w:eastAsia="en-US" w:bidi="ar-SA"/>
      </w:rPr>
    </w:lvl>
    <w:lvl w:ilvl="8" w:tplc="089A44C8">
      <w:numFmt w:val="bullet"/>
      <w:lvlText w:val="•"/>
      <w:lvlJc w:val="left"/>
      <w:pPr>
        <w:ind w:left="7525" w:hanging="173"/>
      </w:pPr>
      <w:rPr>
        <w:rFonts w:hint="default"/>
        <w:lang w:eastAsia="en-US" w:bidi="ar-SA"/>
      </w:rPr>
    </w:lvl>
  </w:abstractNum>
  <w:abstractNum w:abstractNumId="6">
    <w:nsid w:val="5FF464FA"/>
    <w:multiLevelType w:val="hybridMultilevel"/>
    <w:tmpl w:val="3AAC5E0E"/>
    <w:lvl w:ilvl="0" w:tplc="5B64A1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61"/>
    <w:rsid w:val="000A04A7"/>
    <w:rsid w:val="00276446"/>
    <w:rsid w:val="002B76C1"/>
    <w:rsid w:val="00375CB2"/>
    <w:rsid w:val="003C6128"/>
    <w:rsid w:val="004D41FD"/>
    <w:rsid w:val="0055299D"/>
    <w:rsid w:val="005B2A11"/>
    <w:rsid w:val="006B2453"/>
    <w:rsid w:val="006B2497"/>
    <w:rsid w:val="007A07F6"/>
    <w:rsid w:val="007C4E17"/>
    <w:rsid w:val="007F62F4"/>
    <w:rsid w:val="00846861"/>
    <w:rsid w:val="00890DE9"/>
    <w:rsid w:val="00895E56"/>
    <w:rsid w:val="008D3947"/>
    <w:rsid w:val="008E5B6F"/>
    <w:rsid w:val="00941819"/>
    <w:rsid w:val="009451C3"/>
    <w:rsid w:val="00956261"/>
    <w:rsid w:val="00974FE5"/>
    <w:rsid w:val="009908EE"/>
    <w:rsid w:val="00A07F88"/>
    <w:rsid w:val="00A811E5"/>
    <w:rsid w:val="00AA215A"/>
    <w:rsid w:val="00AF5FCC"/>
    <w:rsid w:val="00B20811"/>
    <w:rsid w:val="00B5110C"/>
    <w:rsid w:val="00BB38BB"/>
    <w:rsid w:val="00BC488B"/>
    <w:rsid w:val="00BF2B50"/>
    <w:rsid w:val="00C36230"/>
    <w:rsid w:val="00C85F05"/>
    <w:rsid w:val="00C90846"/>
    <w:rsid w:val="00CB74DB"/>
    <w:rsid w:val="00CC7B74"/>
    <w:rsid w:val="00CD0B78"/>
    <w:rsid w:val="00CD4979"/>
    <w:rsid w:val="00CE21AB"/>
    <w:rsid w:val="00E445C8"/>
    <w:rsid w:val="00E5061B"/>
    <w:rsid w:val="00E63E30"/>
    <w:rsid w:val="00EA77F5"/>
    <w:rsid w:val="00EF2703"/>
    <w:rsid w:val="00F226CA"/>
    <w:rsid w:val="00F45B4E"/>
    <w:rsid w:val="00FA68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6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6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76101">
      <w:bodyDiv w:val="1"/>
      <w:marLeft w:val="0"/>
      <w:marRight w:val="0"/>
      <w:marTop w:val="0"/>
      <w:marBottom w:val="0"/>
      <w:divBdr>
        <w:top w:val="none" w:sz="0" w:space="0" w:color="auto"/>
        <w:left w:val="none" w:sz="0" w:space="0" w:color="auto"/>
        <w:bottom w:val="none" w:sz="0" w:space="0" w:color="auto"/>
        <w:right w:val="none" w:sz="0" w:space="0" w:color="auto"/>
      </w:divBdr>
    </w:div>
    <w:div w:id="20809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2022-06-04T09:36:00Z</dcterms:created>
  <dcterms:modified xsi:type="dcterms:W3CDTF">2022-06-04T09:36:00Z</dcterms:modified>
</cp:coreProperties>
</file>